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F4" w:rsidRPr="00A16034" w:rsidRDefault="00ED10F4" w:rsidP="00ED10F4">
      <w:pPr>
        <w:pStyle w:val="5"/>
        <w:kinsoku w:val="0"/>
        <w:overflowPunct w:val="0"/>
        <w:spacing w:line="382" w:lineRule="exact"/>
        <w:ind w:right="106"/>
        <w:rPr>
          <w:b w:val="0"/>
          <w:bCs w:val="0"/>
          <w:color w:val="171717" w:themeColor="background2" w:themeShade="1A"/>
        </w:rPr>
      </w:pPr>
      <w:r w:rsidRPr="00A16034">
        <w:rPr>
          <w:rFonts w:hint="eastAsia"/>
          <w:color w:val="171717" w:themeColor="background2" w:themeShade="1A"/>
        </w:rPr>
        <w:t>附表</w:t>
      </w:r>
      <w:r w:rsidRPr="00A16034">
        <w:rPr>
          <w:color w:val="171717" w:themeColor="background2" w:themeShade="1A"/>
          <w:spacing w:val="-77"/>
        </w:rPr>
        <w:t xml:space="preserve"> </w:t>
      </w:r>
      <w:r w:rsidRPr="00A16034">
        <w:rPr>
          <w:color w:val="171717" w:themeColor="background2" w:themeShade="1A"/>
        </w:rPr>
        <w:t>1</w:t>
      </w: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rFonts w:ascii="仿宋" w:eastAsia="仿宋" w:cs="仿宋"/>
          <w:b/>
          <w:bCs/>
          <w:color w:val="171717" w:themeColor="background2" w:themeShade="1A"/>
          <w:sz w:val="20"/>
          <w:szCs w:val="20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rFonts w:ascii="仿宋" w:eastAsia="仿宋" w:cs="仿宋"/>
          <w:b/>
          <w:bCs/>
          <w:color w:val="171717" w:themeColor="background2" w:themeShade="1A"/>
          <w:sz w:val="20"/>
          <w:szCs w:val="20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rFonts w:ascii="仿宋" w:eastAsia="仿宋" w:cs="仿宋"/>
          <w:b/>
          <w:bCs/>
          <w:color w:val="171717" w:themeColor="background2" w:themeShade="1A"/>
          <w:sz w:val="20"/>
          <w:szCs w:val="20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rFonts w:ascii="仿宋" w:eastAsia="仿宋" w:cs="仿宋"/>
          <w:b/>
          <w:bCs/>
          <w:color w:val="171717" w:themeColor="background2" w:themeShade="1A"/>
          <w:sz w:val="20"/>
          <w:szCs w:val="20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11"/>
        <w:ind w:left="0"/>
        <w:rPr>
          <w:rFonts w:ascii="仿宋" w:eastAsia="仿宋" w:cs="仿宋"/>
          <w:b/>
          <w:bCs/>
          <w:color w:val="171717" w:themeColor="background2" w:themeShade="1A"/>
          <w:sz w:val="22"/>
          <w:szCs w:val="22"/>
        </w:rPr>
      </w:pPr>
    </w:p>
    <w:p w:rsidR="00ED10F4" w:rsidRPr="00A16034" w:rsidRDefault="00ED10F4" w:rsidP="00ED10F4">
      <w:pPr>
        <w:pStyle w:val="6"/>
        <w:kinsoku w:val="0"/>
        <w:overflowPunct w:val="0"/>
        <w:spacing w:before="26"/>
        <w:ind w:left="3054" w:right="2597"/>
        <w:jc w:val="center"/>
        <w:rPr>
          <w:color w:val="171717" w:themeColor="background2" w:themeShade="1A"/>
        </w:rPr>
      </w:pPr>
      <w:r w:rsidRPr="00A16034">
        <w:rPr>
          <w:rFonts w:hint="eastAsia"/>
          <w:color w:val="171717" w:themeColor="background2" w:themeShade="1A"/>
        </w:rPr>
        <w:t>申请代码：</w:t>
      </w: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color w:val="171717" w:themeColor="background2" w:themeShade="1A"/>
          <w:sz w:val="24"/>
          <w:szCs w:val="24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color w:val="171717" w:themeColor="background2" w:themeShade="1A"/>
          <w:sz w:val="24"/>
          <w:szCs w:val="24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color w:val="171717" w:themeColor="background2" w:themeShade="1A"/>
          <w:sz w:val="24"/>
          <w:szCs w:val="24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5"/>
        <w:ind w:left="0"/>
        <w:rPr>
          <w:color w:val="171717" w:themeColor="background2" w:themeShade="1A"/>
          <w:sz w:val="20"/>
          <w:szCs w:val="20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 w:line="644" w:lineRule="exact"/>
        <w:jc w:val="both"/>
        <w:rPr>
          <w:color w:val="171717" w:themeColor="background2" w:themeShade="1A"/>
          <w:sz w:val="48"/>
          <w:szCs w:val="48"/>
        </w:rPr>
      </w:pP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z w:val="48"/>
          <w:szCs w:val="48"/>
        </w:rPr>
        <w:t>2</w:t>
      </w: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pacing w:val="-20"/>
          <w:sz w:val="48"/>
          <w:szCs w:val="48"/>
        </w:rPr>
        <w:t xml:space="preserve"> </w:t>
      </w: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z w:val="48"/>
          <w:szCs w:val="48"/>
        </w:rPr>
        <w:t>0</w:t>
      </w: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pacing w:val="-20"/>
          <w:sz w:val="48"/>
          <w:szCs w:val="48"/>
        </w:rPr>
        <w:t xml:space="preserve"> </w:t>
      </w: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z w:val="48"/>
          <w:szCs w:val="48"/>
        </w:rPr>
        <w:t>2</w:t>
      </w: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pacing w:val="-17"/>
          <w:sz w:val="48"/>
          <w:szCs w:val="48"/>
        </w:rPr>
        <w:t xml:space="preserve"> </w:t>
      </w: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z w:val="48"/>
          <w:szCs w:val="48"/>
        </w:rPr>
        <w:t>1</w:t>
      </w:r>
      <w:r w:rsidRPr="00A16034">
        <w:rPr>
          <w:rFonts w:ascii="Times New Roman" w:eastAsiaTheme="minorEastAsia" w:cs="Times New Roman"/>
          <w:b/>
          <w:bCs/>
          <w:color w:val="171717" w:themeColor="background2" w:themeShade="1A"/>
          <w:spacing w:val="-18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年</w:t>
      </w:r>
      <w:r w:rsidRPr="00A16034">
        <w:rPr>
          <w:b/>
          <w:bCs/>
          <w:color w:val="171717" w:themeColor="background2" w:themeShade="1A"/>
          <w:spacing w:val="-137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国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家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级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继</w:t>
      </w:r>
      <w:r w:rsidRPr="00A16034">
        <w:rPr>
          <w:b/>
          <w:bCs/>
          <w:color w:val="171717" w:themeColor="background2" w:themeShade="1A"/>
          <w:spacing w:val="-137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续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医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学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教</w:t>
      </w:r>
      <w:r w:rsidRPr="00A16034">
        <w:rPr>
          <w:b/>
          <w:bCs/>
          <w:color w:val="171717" w:themeColor="background2" w:themeShade="1A"/>
          <w:spacing w:val="-137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育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项</w:t>
      </w:r>
      <w:r w:rsidRPr="00A16034">
        <w:rPr>
          <w:b/>
          <w:bCs/>
          <w:color w:val="171717" w:themeColor="background2" w:themeShade="1A"/>
          <w:spacing w:val="-139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目</w:t>
      </w:r>
    </w:p>
    <w:p w:rsidR="00ED10F4" w:rsidRPr="00A16034" w:rsidRDefault="00ED10F4" w:rsidP="00ED10F4">
      <w:pPr>
        <w:pStyle w:val="a5"/>
        <w:kinsoku w:val="0"/>
        <w:overflowPunct w:val="0"/>
        <w:spacing w:before="0" w:line="608" w:lineRule="exact"/>
        <w:ind w:left="2797" w:right="3222"/>
        <w:jc w:val="center"/>
        <w:rPr>
          <w:color w:val="171717" w:themeColor="background2" w:themeShade="1A"/>
          <w:sz w:val="48"/>
          <w:szCs w:val="48"/>
        </w:rPr>
      </w:pP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申</w:t>
      </w:r>
      <w:r w:rsidRPr="00A16034">
        <w:rPr>
          <w:b/>
          <w:bCs/>
          <w:color w:val="171717" w:themeColor="background2" w:themeShade="1A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报</w:t>
      </w:r>
      <w:r w:rsidRPr="00A16034">
        <w:rPr>
          <w:b/>
          <w:bCs/>
          <w:color w:val="171717" w:themeColor="background2" w:themeShade="1A"/>
          <w:spacing w:val="42"/>
          <w:sz w:val="48"/>
          <w:szCs w:val="48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  <w:sz w:val="48"/>
          <w:szCs w:val="48"/>
        </w:rPr>
        <w:t>表</w:t>
      </w: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b/>
          <w:bCs/>
          <w:color w:val="171717" w:themeColor="background2" w:themeShade="1A"/>
          <w:sz w:val="48"/>
          <w:szCs w:val="48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b/>
          <w:bCs/>
          <w:color w:val="171717" w:themeColor="background2" w:themeShade="1A"/>
          <w:sz w:val="48"/>
          <w:szCs w:val="48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b/>
          <w:bCs/>
          <w:color w:val="171717" w:themeColor="background2" w:themeShade="1A"/>
          <w:sz w:val="48"/>
          <w:szCs w:val="48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2"/>
        <w:ind w:left="0"/>
        <w:rPr>
          <w:b/>
          <w:bCs/>
          <w:color w:val="171717" w:themeColor="background2" w:themeShade="1A"/>
          <w:sz w:val="35"/>
          <w:szCs w:val="35"/>
        </w:rPr>
      </w:pPr>
    </w:p>
    <w:p w:rsidR="00ED10F4" w:rsidRPr="00A16034" w:rsidRDefault="00ED10F4" w:rsidP="00ED10F4">
      <w:pPr>
        <w:pStyle w:val="a5"/>
        <w:tabs>
          <w:tab w:val="left" w:pos="5960"/>
        </w:tabs>
        <w:kinsoku w:val="0"/>
        <w:overflowPunct w:val="0"/>
        <w:spacing w:before="0"/>
        <w:ind w:left="960" w:right="106"/>
        <w:rPr>
          <w:rFonts w:ascii="Times New Roman" w:cs="Times New Roman"/>
          <w:color w:val="171717" w:themeColor="background2" w:themeShade="1A"/>
          <w:sz w:val="28"/>
          <w:szCs w:val="28"/>
        </w:rPr>
      </w:pPr>
      <w:r w:rsidRPr="00A16034">
        <w:rPr>
          <w:rFonts w:hint="eastAsia"/>
          <w:color w:val="171717" w:themeColor="background2" w:themeShade="1A"/>
          <w:sz w:val="28"/>
          <w:szCs w:val="28"/>
        </w:rPr>
        <w:t>项目名称</w:t>
      </w:r>
      <w:r w:rsidRPr="00A16034">
        <w:rPr>
          <w:color w:val="171717" w:themeColor="background2" w:themeShade="1A"/>
          <w:spacing w:val="-4"/>
          <w:sz w:val="28"/>
          <w:szCs w:val="28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8"/>
          <w:szCs w:val="28"/>
          <w:u w:val="single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8"/>
          <w:szCs w:val="28"/>
          <w:u w:val="single"/>
        </w:rPr>
        <w:tab/>
      </w:r>
    </w:p>
    <w:p w:rsidR="00ED10F4" w:rsidRPr="00A16034" w:rsidRDefault="00ED10F4" w:rsidP="00ED10F4">
      <w:pPr>
        <w:pStyle w:val="a5"/>
        <w:kinsoku w:val="0"/>
        <w:overflowPunct w:val="0"/>
        <w:spacing w:before="10"/>
        <w:ind w:left="0"/>
        <w:rPr>
          <w:rFonts w:ascii="Times New Roman" w:eastAsiaTheme="minorEastAsia" w:cs="Times New Roman"/>
          <w:color w:val="171717" w:themeColor="background2" w:themeShade="1A"/>
          <w:sz w:val="38"/>
          <w:szCs w:val="38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960" w:right="106"/>
        <w:rPr>
          <w:color w:val="171717" w:themeColor="background2" w:themeShade="1A"/>
          <w:sz w:val="28"/>
          <w:szCs w:val="28"/>
        </w:rPr>
      </w:pPr>
      <w:r w:rsidRPr="00A16034">
        <w:rPr>
          <w:rFonts w:hint="eastAsia"/>
          <w:color w:val="171717" w:themeColor="background2" w:themeShade="1A"/>
          <w:sz w:val="28"/>
          <w:szCs w:val="28"/>
        </w:rPr>
        <w:t>所在学科</w:t>
      </w:r>
    </w:p>
    <w:p w:rsidR="00ED10F4" w:rsidRPr="00A16034" w:rsidRDefault="00ED10F4" w:rsidP="00ED10F4">
      <w:pPr>
        <w:pStyle w:val="a5"/>
        <w:kinsoku w:val="0"/>
        <w:overflowPunct w:val="0"/>
        <w:spacing w:before="7"/>
        <w:ind w:left="0"/>
        <w:rPr>
          <w:color w:val="171717" w:themeColor="background2" w:themeShade="1A"/>
          <w:sz w:val="10"/>
          <w:szCs w:val="10"/>
        </w:rPr>
      </w:pPr>
    </w:p>
    <w:p w:rsidR="00ED10F4" w:rsidRPr="00A16034" w:rsidRDefault="000F62BB" w:rsidP="00ED10F4">
      <w:pPr>
        <w:pStyle w:val="a5"/>
        <w:kinsoku w:val="0"/>
        <w:overflowPunct w:val="0"/>
        <w:spacing w:before="0" w:line="20" w:lineRule="exact"/>
        <w:ind w:left="2212"/>
        <w:rPr>
          <w:color w:val="171717" w:themeColor="background2" w:themeShade="1A"/>
          <w:sz w:val="2"/>
          <w:szCs w:val="2"/>
        </w:rPr>
      </w:pPr>
      <w:r>
        <w:rPr>
          <w:noProof/>
          <w:color w:val="171717" w:themeColor="background2" w:themeShade="1A"/>
          <w:sz w:val="2"/>
          <w:szCs w:val="2"/>
        </w:rPr>
      </w:r>
      <w:r>
        <w:rPr>
          <w:noProof/>
          <w:color w:val="171717" w:themeColor="background2" w:themeShade="1A"/>
          <w:sz w:val="2"/>
          <w:szCs w:val="2"/>
        </w:rPr>
        <w:pict>
          <v:group id="组合 6" o:spid="_x0000_s1026" style="width:184.5pt;height:1pt;mso-position-horizontal-relative:char;mso-position-vertical-relative:line" coordsize="3690,20">
            <v:shape id="Freeform 5" o:spid="_x0000_s1027" style="position:absolute;left:7;top:7;width:3675;height:20;visibility:visible;mso-wrap-style:square;v-text-anchor:top" coordsize="36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" path="m,l3675,e" filled="f">
              <v:path arrowok="t" o:connecttype="custom" o:connectlocs="0,0;3675,0" o:connectangles="0,0"/>
            </v:shape>
            <w10:wrap type="none"/>
            <w10:anchorlock/>
          </v:group>
        </w:pict>
      </w:r>
    </w:p>
    <w:p w:rsidR="00ED10F4" w:rsidRPr="00A16034" w:rsidRDefault="00ED10F4" w:rsidP="00ED10F4">
      <w:pPr>
        <w:pStyle w:val="a5"/>
        <w:kinsoku w:val="0"/>
        <w:overflowPunct w:val="0"/>
        <w:spacing w:before="3"/>
        <w:ind w:left="0"/>
        <w:rPr>
          <w:color w:val="171717" w:themeColor="background2" w:themeShade="1A"/>
          <w:sz w:val="2"/>
          <w:szCs w:val="2"/>
        </w:rPr>
      </w:pPr>
    </w:p>
    <w:p w:rsidR="00ED10F4" w:rsidRPr="00A16034" w:rsidRDefault="000F62BB" w:rsidP="00ED10F4">
      <w:pPr>
        <w:pStyle w:val="a5"/>
        <w:kinsoku w:val="0"/>
        <w:overflowPunct w:val="0"/>
        <w:spacing w:before="0" w:line="20" w:lineRule="exact"/>
        <w:ind w:left="1485"/>
        <w:rPr>
          <w:color w:val="171717" w:themeColor="background2" w:themeShade="1A"/>
          <w:sz w:val="2"/>
          <w:szCs w:val="2"/>
        </w:rPr>
      </w:pPr>
      <w:r>
        <w:rPr>
          <w:noProof/>
          <w:color w:val="171717" w:themeColor="background2" w:themeShade="1A"/>
          <w:sz w:val="2"/>
          <w:szCs w:val="2"/>
        </w:rPr>
      </w:r>
      <w:r>
        <w:rPr>
          <w:noProof/>
          <w:color w:val="171717" w:themeColor="background2" w:themeShade="1A"/>
          <w:sz w:val="2"/>
          <w:szCs w:val="2"/>
        </w:rPr>
        <w:pict>
          <v:group id="组合 4" o:spid="_x0000_s1031" style="width:1pt;height:1pt;mso-position-horizontal-relative:char;mso-position-vertical-relative:line" coordsize="20,20">
            <v:shape id="Freeform 3" o:spid="_x0000_s1032" style="position:absolute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" path="m,l,15e" filled="f" strokeweight=".05pt">
              <v:path arrowok="t" o:connecttype="custom" o:connectlocs="0,0;0,15" o:connectangles="0,0"/>
            </v:shape>
            <w10:wrap type="none"/>
            <w10:anchorlock/>
          </v:group>
        </w:pict>
      </w:r>
    </w:p>
    <w:p w:rsidR="00ED10F4" w:rsidRPr="00A16034" w:rsidRDefault="000F62BB" w:rsidP="00657305">
      <w:pPr>
        <w:pStyle w:val="a5"/>
        <w:kinsoku w:val="0"/>
        <w:overflowPunct w:val="0"/>
        <w:spacing w:before="129" w:line="408" w:lineRule="auto"/>
        <w:ind w:left="0"/>
        <w:rPr>
          <w:color w:val="171717" w:themeColor="background2" w:themeShade="1A"/>
          <w:sz w:val="28"/>
          <w:szCs w:val="28"/>
        </w:rPr>
      </w:pPr>
      <w:r w:rsidRPr="000F62BB">
        <w:rPr>
          <w:noProof/>
          <w:color w:val="171717" w:themeColor="background2" w:themeShade="1A"/>
        </w:rPr>
        <w:pict>
          <v:shape id="任意多边形 3" o:spid="_x0000_s1030" style="position:absolute;margin-left:205.5pt;margin-top:26.65pt;width:173.2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" o:allowincell="f" path="m,l3465,e" filled="f">
            <v:path arrowok="t" o:connecttype="custom" o:connectlocs="0,0;2200275,0" o:connectangles="0,0"/>
            <w10:wrap anchorx="page"/>
          </v:shape>
        </w:pict>
      </w:r>
      <w:r w:rsidRPr="000F62BB">
        <w:rPr>
          <w:noProof/>
          <w:color w:val="171717" w:themeColor="background2" w:themeShade="1A"/>
        </w:rPr>
        <w:pict>
          <v:shape id="任意多边形 2" o:spid="_x0000_s1029" style="position:absolute;margin-left:200.25pt;margin-top:57.85pt;width:178.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" o:allowincell="f" path="m,l3570,e" filled="f">
            <v:path arrowok="t" o:connecttype="custom" o:connectlocs="0,0;2266950,0" o:connectangles="0,0"/>
            <w10:wrap anchorx="page"/>
          </v:shape>
        </w:pict>
      </w:r>
      <w:r w:rsidRPr="000F62BB">
        <w:rPr>
          <w:noProof/>
          <w:color w:val="171717" w:themeColor="background2" w:themeShade="1A"/>
        </w:rPr>
        <w:pict>
          <v:shape id="任意多边形 1" o:spid="_x0000_s1028" style="position:absolute;margin-left:200.25pt;margin-top:89.05pt;width:178.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" o:allowincell="f" path="m,l3570,e" filled="f">
            <v:path arrowok="t" o:connecttype="custom" o:connectlocs="0,0;2266950,0" o:connectangles="0,0"/>
            <w10:wrap anchorx="page"/>
          </v:shape>
        </w:pict>
      </w:r>
      <w:r w:rsidR="00657305">
        <w:rPr>
          <w:rFonts w:hint="eastAsia"/>
          <w:color w:val="171717" w:themeColor="background2" w:themeShade="1A"/>
          <w:sz w:val="28"/>
          <w:szCs w:val="28"/>
        </w:rPr>
        <w:t xml:space="preserve">       </w:t>
      </w:r>
      <w:r w:rsidR="00ED10F4" w:rsidRPr="00A16034">
        <w:rPr>
          <w:rFonts w:hint="eastAsia"/>
          <w:color w:val="171717" w:themeColor="background2" w:themeShade="1A"/>
          <w:sz w:val="28"/>
          <w:szCs w:val="28"/>
        </w:rPr>
        <w:t>申办单位</w:t>
      </w:r>
      <w:r w:rsidR="00ED10F4" w:rsidRPr="00A16034">
        <w:rPr>
          <w:rFonts w:hint="eastAsia"/>
          <w:color w:val="171717" w:themeColor="background2" w:themeShade="1A"/>
          <w:sz w:val="24"/>
          <w:szCs w:val="24"/>
        </w:rPr>
        <w:t>（盖章）</w:t>
      </w:r>
      <w:r w:rsidR="00657305">
        <w:rPr>
          <w:rFonts w:hint="eastAsia"/>
          <w:color w:val="171717" w:themeColor="background2" w:themeShade="1A"/>
          <w:sz w:val="24"/>
          <w:szCs w:val="24"/>
        </w:rPr>
        <w:t>广东省健康管理学会</w:t>
      </w:r>
    </w:p>
    <w:p w:rsidR="00ED10F4" w:rsidRPr="00A16034" w:rsidRDefault="00657305" w:rsidP="00ED10F4">
      <w:pPr>
        <w:pStyle w:val="a5"/>
        <w:kinsoku w:val="0"/>
        <w:overflowPunct w:val="0"/>
        <w:spacing w:before="0"/>
        <w:ind w:left="0"/>
        <w:rPr>
          <w:color w:val="171717" w:themeColor="background2" w:themeShade="1A"/>
          <w:sz w:val="28"/>
          <w:szCs w:val="28"/>
        </w:rPr>
      </w:pPr>
      <w:r>
        <w:rPr>
          <w:rFonts w:hint="eastAsia"/>
          <w:color w:val="171717" w:themeColor="background2" w:themeShade="1A"/>
          <w:sz w:val="28"/>
          <w:szCs w:val="28"/>
        </w:rPr>
        <w:t xml:space="preserve">       邮政编码</w:t>
      </w:r>
    </w:p>
    <w:p w:rsidR="00ED10F4" w:rsidRPr="00A16034" w:rsidRDefault="00ED10F4" w:rsidP="00ED10F4">
      <w:pPr>
        <w:pStyle w:val="a5"/>
        <w:kinsoku w:val="0"/>
        <w:overflowPunct w:val="0"/>
        <w:spacing w:before="11"/>
        <w:ind w:left="0"/>
        <w:rPr>
          <w:color w:val="171717" w:themeColor="background2" w:themeShade="1A"/>
          <w:sz w:val="30"/>
          <w:szCs w:val="30"/>
        </w:rPr>
      </w:pPr>
    </w:p>
    <w:p w:rsidR="00657305" w:rsidRDefault="00657305" w:rsidP="00ED10F4">
      <w:pPr>
        <w:pStyle w:val="a5"/>
        <w:kinsoku w:val="0"/>
        <w:overflowPunct w:val="0"/>
        <w:spacing w:before="0" w:line="405" w:lineRule="auto"/>
        <w:ind w:right="116"/>
        <w:jc w:val="both"/>
        <w:rPr>
          <w:rFonts w:ascii="黑体" w:eastAsia="黑体" w:cs="黑体" w:hint="eastAsia"/>
          <w:b/>
          <w:bCs/>
          <w:color w:val="171717" w:themeColor="background2" w:themeShade="1A"/>
          <w:spacing w:val="-5"/>
          <w:sz w:val="28"/>
          <w:szCs w:val="28"/>
        </w:rPr>
      </w:pPr>
      <w:r>
        <w:rPr>
          <w:rFonts w:hint="eastAsia"/>
          <w:color w:val="171717" w:themeColor="background2" w:themeShade="1A"/>
          <w:sz w:val="28"/>
          <w:szCs w:val="28"/>
        </w:rPr>
        <w:t xml:space="preserve">      </w:t>
      </w:r>
      <w:r>
        <w:rPr>
          <w:color w:val="171717" w:themeColor="background2" w:themeShade="1A"/>
          <w:sz w:val="28"/>
          <w:szCs w:val="28"/>
        </w:rPr>
        <w:t>申报日期</w:t>
      </w:r>
    </w:p>
    <w:p w:rsidR="00657305" w:rsidRDefault="00657305" w:rsidP="00ED10F4">
      <w:pPr>
        <w:pStyle w:val="a5"/>
        <w:kinsoku w:val="0"/>
        <w:overflowPunct w:val="0"/>
        <w:spacing w:before="0" w:line="405" w:lineRule="auto"/>
        <w:ind w:right="116"/>
        <w:jc w:val="both"/>
        <w:rPr>
          <w:rFonts w:ascii="黑体" w:eastAsia="黑体" w:cs="黑体" w:hint="eastAsia"/>
          <w:b/>
          <w:bCs/>
          <w:color w:val="171717" w:themeColor="background2" w:themeShade="1A"/>
          <w:spacing w:val="-5"/>
          <w:sz w:val="28"/>
          <w:szCs w:val="28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 w:line="405" w:lineRule="auto"/>
        <w:ind w:right="116"/>
        <w:jc w:val="both"/>
        <w:rPr>
          <w:rFonts w:ascii="黑体" w:eastAsia="黑体" w:cs="黑体"/>
          <w:color w:val="171717" w:themeColor="background2" w:themeShade="1A"/>
          <w:sz w:val="28"/>
          <w:szCs w:val="28"/>
        </w:rPr>
      </w:pPr>
      <w:r w:rsidRPr="00A16034">
        <w:rPr>
          <w:rFonts w:ascii="黑体" w:eastAsia="黑体" w:cs="黑体" w:hint="eastAsia"/>
          <w:b/>
          <w:bCs/>
          <w:color w:val="171717" w:themeColor="background2" w:themeShade="1A"/>
          <w:spacing w:val="-5"/>
          <w:sz w:val="28"/>
          <w:szCs w:val="28"/>
        </w:rPr>
        <w:t>（项目申办单位承诺：</w:t>
      </w:r>
      <w:r w:rsidRPr="00657305">
        <w:rPr>
          <w:rFonts w:ascii="黑体" w:eastAsia="黑体" w:cs="黑体" w:hint="eastAsia"/>
          <w:b/>
          <w:bCs/>
          <w:color w:val="171717" w:themeColor="background2" w:themeShade="1A"/>
          <w:spacing w:val="-5"/>
          <w:sz w:val="28"/>
          <w:szCs w:val="28"/>
        </w:rPr>
        <w:t>本单位最近一个周期年检</w:t>
      </w:r>
      <w:r w:rsidRPr="00A16034">
        <w:rPr>
          <w:rFonts w:ascii="黑体" w:eastAsia="黑体" w:cs="黑体" w:hint="eastAsia"/>
          <w:b/>
          <w:bCs/>
          <w:color w:val="171717" w:themeColor="background2" w:themeShade="1A"/>
          <w:spacing w:val="-5"/>
          <w:sz w:val="28"/>
          <w:szCs w:val="28"/>
        </w:rPr>
        <w:t>或校验合格。本项目</w:t>
      </w:r>
      <w:r w:rsidRPr="00A16034">
        <w:rPr>
          <w:rFonts w:ascii="黑体" w:eastAsia="黑体" w:cs="黑体"/>
          <w:b/>
          <w:bCs/>
          <w:color w:val="171717" w:themeColor="background2" w:themeShade="1A"/>
          <w:spacing w:val="-120"/>
          <w:sz w:val="28"/>
          <w:szCs w:val="28"/>
        </w:rPr>
        <w:t xml:space="preserve"> </w:t>
      </w:r>
      <w:r w:rsidRPr="00A16034">
        <w:rPr>
          <w:rFonts w:ascii="黑体" w:eastAsia="黑体" w:cs="黑体" w:hint="eastAsia"/>
          <w:b/>
          <w:bCs/>
          <w:color w:val="171717" w:themeColor="background2" w:themeShade="1A"/>
          <w:spacing w:val="-4"/>
          <w:w w:val="95"/>
          <w:sz w:val="28"/>
          <w:szCs w:val="28"/>
        </w:rPr>
        <w:t>已征得授课教师的知情同意并留存相关证据备查，对所填写信息的真</w:t>
      </w:r>
      <w:r w:rsidRPr="00A16034">
        <w:rPr>
          <w:rFonts w:ascii="黑体" w:eastAsia="黑体" w:cs="黑体"/>
          <w:b/>
          <w:bCs/>
          <w:color w:val="171717" w:themeColor="background2" w:themeShade="1A"/>
          <w:spacing w:val="18"/>
          <w:w w:val="95"/>
          <w:sz w:val="28"/>
          <w:szCs w:val="28"/>
        </w:rPr>
        <w:t xml:space="preserve"> </w:t>
      </w:r>
      <w:r w:rsidRPr="00A16034">
        <w:rPr>
          <w:rFonts w:ascii="黑体" w:eastAsia="黑体" w:cs="黑体" w:hint="eastAsia"/>
          <w:b/>
          <w:bCs/>
          <w:color w:val="171717" w:themeColor="background2" w:themeShade="1A"/>
          <w:sz w:val="28"/>
          <w:szCs w:val="28"/>
        </w:rPr>
        <w:t>实性、完整性和准确性负责）</w:t>
      </w:r>
    </w:p>
    <w:p w:rsidR="00ED10F4" w:rsidRPr="00A16034" w:rsidRDefault="00ED10F4" w:rsidP="00ED10F4">
      <w:pPr>
        <w:pStyle w:val="a5"/>
        <w:kinsoku w:val="0"/>
        <w:overflowPunct w:val="0"/>
        <w:spacing w:before="0" w:line="405" w:lineRule="auto"/>
        <w:ind w:right="116"/>
        <w:jc w:val="both"/>
        <w:rPr>
          <w:rFonts w:ascii="黑体" w:eastAsia="黑体" w:cs="黑体"/>
          <w:color w:val="171717" w:themeColor="background2" w:themeShade="1A"/>
          <w:sz w:val="28"/>
          <w:szCs w:val="28"/>
        </w:rPr>
        <w:sectPr w:rsidR="00ED10F4" w:rsidRPr="00A16034">
          <w:pgSz w:w="11910" w:h="16840"/>
          <w:pgMar w:top="1500" w:right="1680" w:bottom="1380" w:left="1680" w:header="0" w:footer="1166" w:gutter="0"/>
          <w:cols w:space="720"/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0" w:line="392" w:lineRule="exact"/>
        <w:ind w:left="3614" w:right="3727"/>
        <w:jc w:val="center"/>
        <w:rPr>
          <w:color w:val="171717" w:themeColor="background2" w:themeShade="1A"/>
          <w:sz w:val="32"/>
          <w:szCs w:val="32"/>
        </w:rPr>
      </w:pPr>
      <w:r w:rsidRPr="00A16034">
        <w:rPr>
          <w:rFonts w:hint="eastAsia"/>
          <w:b/>
          <w:bCs/>
          <w:color w:val="171717" w:themeColor="background2" w:themeShade="1A"/>
          <w:sz w:val="32"/>
          <w:szCs w:val="32"/>
        </w:rPr>
        <w:lastRenderedPageBreak/>
        <w:t>填表说明</w:t>
      </w: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b/>
          <w:bCs/>
          <w:color w:val="171717" w:themeColor="background2" w:themeShade="1A"/>
          <w:sz w:val="32"/>
          <w:szCs w:val="32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0"/>
        <w:ind w:left="0"/>
        <w:rPr>
          <w:b/>
          <w:bCs/>
          <w:color w:val="171717" w:themeColor="background2" w:themeShade="1A"/>
          <w:sz w:val="32"/>
          <w:szCs w:val="32"/>
        </w:rPr>
      </w:pPr>
    </w:p>
    <w:p w:rsidR="00ED10F4" w:rsidRPr="00A16034" w:rsidRDefault="00ED10F4" w:rsidP="00ED10F4">
      <w:pPr>
        <w:pStyle w:val="a5"/>
        <w:kinsoku w:val="0"/>
        <w:overflowPunct w:val="0"/>
        <w:spacing w:before="9"/>
        <w:ind w:left="0"/>
        <w:rPr>
          <w:b/>
          <w:bCs/>
          <w:color w:val="171717" w:themeColor="background2" w:themeShade="1A"/>
          <w:sz w:val="24"/>
          <w:szCs w:val="24"/>
        </w:rPr>
      </w:pPr>
    </w:p>
    <w:p w:rsidR="00ED10F4" w:rsidRPr="00A16034" w:rsidRDefault="00ED10F4" w:rsidP="00ED10F4">
      <w:pPr>
        <w:pStyle w:val="6"/>
        <w:kinsoku w:val="0"/>
        <w:overflowPunct w:val="0"/>
        <w:spacing w:before="0" w:line="352" w:lineRule="auto"/>
        <w:ind w:left="600" w:right="239" w:hanging="480"/>
        <w:jc w:val="both"/>
        <w:rPr>
          <w:color w:val="171717" w:themeColor="background2" w:themeShade="1A"/>
        </w:rPr>
      </w:pPr>
      <w:r w:rsidRPr="00A16034">
        <w:rPr>
          <w:rFonts w:hint="eastAsia"/>
          <w:color w:val="171717" w:themeColor="background2" w:themeShade="1A"/>
          <w:spacing w:val="-3"/>
        </w:rPr>
        <w:t>一、申报国家级继续医学教育普通面授项目请填写此表。项目的申请代码系网上</w:t>
      </w:r>
      <w:r w:rsidRPr="00A16034">
        <w:rPr>
          <w:color w:val="171717" w:themeColor="background2" w:themeShade="1A"/>
          <w:spacing w:val="-112"/>
        </w:rPr>
        <w:t xml:space="preserve"> </w:t>
      </w:r>
      <w:r w:rsidRPr="00A16034">
        <w:rPr>
          <w:rFonts w:hint="eastAsia"/>
          <w:color w:val="171717" w:themeColor="background2" w:themeShade="1A"/>
        </w:rPr>
        <w:t>申报时自动生成。</w:t>
      </w:r>
    </w:p>
    <w:p w:rsidR="00ED10F4" w:rsidRPr="00A16034" w:rsidRDefault="00ED10F4" w:rsidP="00ED10F4">
      <w:pPr>
        <w:pStyle w:val="a5"/>
        <w:kinsoku w:val="0"/>
        <w:overflowPunct w:val="0"/>
        <w:spacing w:before="34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二、本表填写注意事项：</w:t>
      </w:r>
    </w:p>
    <w:p w:rsidR="00ED10F4" w:rsidRPr="00A16034" w:rsidRDefault="00ED10F4" w:rsidP="00ED10F4">
      <w:pPr>
        <w:pStyle w:val="a5"/>
        <w:kinsoku w:val="0"/>
        <w:overflowPunct w:val="0"/>
        <w:spacing w:before="144"/>
        <w:ind w:left="226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（一）填写思路：</w:t>
      </w:r>
    </w:p>
    <w:p w:rsidR="00ED10F4" w:rsidRPr="00A16034" w:rsidRDefault="00ED10F4" w:rsidP="00ED10F4">
      <w:pPr>
        <w:pStyle w:val="a5"/>
        <w:kinsoku w:val="0"/>
        <w:overflowPunct w:val="0"/>
        <w:spacing w:before="147"/>
        <w:ind w:left="826"/>
        <w:rPr>
          <w:color w:val="171717" w:themeColor="background2" w:themeShade="1A"/>
          <w:sz w:val="24"/>
          <w:szCs w:val="24"/>
        </w:rPr>
      </w:pPr>
      <w:r w:rsidRPr="00A16034">
        <w:rPr>
          <w:color w:val="171717" w:themeColor="background2" w:themeShade="1A"/>
          <w:sz w:val="24"/>
          <w:szCs w:val="24"/>
        </w:rPr>
        <w:t>1.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体现本申报项目在理论、知识、方法和技术上的新颖性；</w:t>
      </w:r>
    </w:p>
    <w:p w:rsidR="00ED10F4" w:rsidRPr="00A16034" w:rsidRDefault="00ED10F4" w:rsidP="00ED10F4">
      <w:pPr>
        <w:pStyle w:val="a5"/>
        <w:kinsoku w:val="0"/>
        <w:overflowPunct w:val="0"/>
        <w:spacing w:before="146"/>
        <w:ind w:left="826"/>
        <w:rPr>
          <w:color w:val="171717" w:themeColor="background2" w:themeShade="1A"/>
          <w:sz w:val="24"/>
          <w:szCs w:val="24"/>
        </w:rPr>
      </w:pPr>
      <w:r w:rsidRPr="00A16034">
        <w:rPr>
          <w:color w:val="171717" w:themeColor="background2" w:themeShade="1A"/>
          <w:sz w:val="24"/>
          <w:szCs w:val="24"/>
        </w:rPr>
        <w:t>2.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分析本申报项目的培训需求；</w:t>
      </w:r>
    </w:p>
    <w:p w:rsidR="00ED10F4" w:rsidRPr="00A16034" w:rsidRDefault="00ED10F4" w:rsidP="00ED10F4">
      <w:pPr>
        <w:pStyle w:val="a5"/>
        <w:kinsoku w:val="0"/>
        <w:overflowPunct w:val="0"/>
        <w:spacing w:before="144"/>
        <w:ind w:left="826"/>
        <w:rPr>
          <w:color w:val="171717" w:themeColor="background2" w:themeShade="1A"/>
          <w:sz w:val="24"/>
          <w:szCs w:val="24"/>
        </w:rPr>
      </w:pPr>
      <w:r w:rsidRPr="00A16034">
        <w:rPr>
          <w:color w:val="171717" w:themeColor="background2" w:themeShade="1A"/>
          <w:sz w:val="24"/>
          <w:szCs w:val="24"/>
        </w:rPr>
        <w:t>3.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介绍培训效果的具体评估方法。</w:t>
      </w:r>
    </w:p>
    <w:p w:rsidR="00ED10F4" w:rsidRPr="00A16034" w:rsidRDefault="00ED10F4" w:rsidP="00ED10F4">
      <w:pPr>
        <w:pStyle w:val="a5"/>
        <w:kinsoku w:val="0"/>
        <w:overflowPunct w:val="0"/>
        <w:spacing w:before="146"/>
        <w:ind w:left="226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（二）教学对象须符合该学科继续教育对象的要求。</w:t>
      </w:r>
    </w:p>
    <w:p w:rsidR="00ED10F4" w:rsidRPr="00A16034" w:rsidRDefault="00ED10F4" w:rsidP="00ED10F4">
      <w:pPr>
        <w:pStyle w:val="a5"/>
        <w:kinsoku w:val="0"/>
        <w:overflowPunct w:val="0"/>
        <w:spacing w:before="146" w:line="350" w:lineRule="auto"/>
        <w:ind w:left="946" w:hanging="720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pacing w:val="-3"/>
          <w:sz w:val="24"/>
          <w:szCs w:val="24"/>
        </w:rPr>
        <w:t>（三）项目举办方式有：学术讲座、学术会议、专题讨论会、研讨班、讲习班、</w:t>
      </w:r>
      <w:r w:rsidRPr="00A16034">
        <w:rPr>
          <w:color w:val="171717" w:themeColor="background2" w:themeShade="1A"/>
          <w:spacing w:val="-93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学习班等。</w:t>
      </w:r>
    </w:p>
    <w:p w:rsidR="00ED10F4" w:rsidRPr="00A16034" w:rsidRDefault="00ED10F4" w:rsidP="00ED10F4">
      <w:pPr>
        <w:pStyle w:val="a5"/>
        <w:kinsoku w:val="0"/>
        <w:overflowPunct w:val="0"/>
        <w:spacing w:before="36"/>
        <w:ind w:left="226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（四）教学时数为实际授课时数，不包括开班典礼等与教学无关的安排。</w:t>
      </w:r>
    </w:p>
    <w:p w:rsidR="00ED10F4" w:rsidRPr="00A16034" w:rsidRDefault="00ED10F4" w:rsidP="00ED10F4">
      <w:pPr>
        <w:pStyle w:val="a5"/>
        <w:kinsoku w:val="0"/>
        <w:overflowPunct w:val="0"/>
        <w:spacing w:before="147"/>
        <w:ind w:left="226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（五）学分计算方式：</w:t>
      </w:r>
    </w:p>
    <w:p w:rsidR="00ED10F4" w:rsidRPr="00A16034" w:rsidRDefault="00ED10F4" w:rsidP="00ED10F4">
      <w:pPr>
        <w:pStyle w:val="a5"/>
        <w:kinsoku w:val="0"/>
        <w:overflowPunct w:val="0"/>
        <w:spacing w:before="144"/>
        <w:ind w:left="854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参加者经考核合格，按每</w:t>
      </w:r>
      <w:r w:rsidRPr="00A16034">
        <w:rPr>
          <w:color w:val="171717" w:themeColor="background2" w:themeShade="1A"/>
          <w:spacing w:val="-60"/>
          <w:sz w:val="24"/>
          <w:szCs w:val="24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4"/>
          <w:szCs w:val="24"/>
        </w:rPr>
        <w:t xml:space="preserve">3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学时授予</w:t>
      </w:r>
      <w:r w:rsidRPr="00A16034">
        <w:rPr>
          <w:color w:val="171717" w:themeColor="background2" w:themeShade="1A"/>
          <w:spacing w:val="-60"/>
          <w:sz w:val="24"/>
          <w:szCs w:val="24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4"/>
          <w:szCs w:val="24"/>
        </w:rPr>
        <w:t xml:space="preserve">1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学分；主讲人每学时授予</w:t>
      </w:r>
      <w:r w:rsidRPr="00A16034">
        <w:rPr>
          <w:color w:val="171717" w:themeColor="background2" w:themeShade="1A"/>
          <w:spacing w:val="-60"/>
          <w:sz w:val="24"/>
          <w:szCs w:val="24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4"/>
          <w:szCs w:val="24"/>
        </w:rPr>
        <w:t xml:space="preserve">2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学分。</w:t>
      </w:r>
    </w:p>
    <w:p w:rsidR="00ED10F4" w:rsidRPr="00A16034" w:rsidRDefault="00ED10F4" w:rsidP="00ED10F4">
      <w:pPr>
        <w:pStyle w:val="a5"/>
        <w:kinsoku w:val="0"/>
        <w:overflowPunct w:val="0"/>
        <w:spacing w:before="128"/>
        <w:ind w:left="854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半天按</w:t>
      </w:r>
      <w:r w:rsidRPr="00A16034">
        <w:rPr>
          <w:color w:val="171717" w:themeColor="background2" w:themeShade="1A"/>
          <w:spacing w:val="-65"/>
          <w:sz w:val="24"/>
          <w:szCs w:val="24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4"/>
          <w:szCs w:val="24"/>
        </w:rPr>
        <w:t>3</w:t>
      </w:r>
      <w:r w:rsidRPr="00A16034">
        <w:rPr>
          <w:rFonts w:ascii="Times New Roman" w:cs="Times New Roman"/>
          <w:color w:val="171717" w:themeColor="background2" w:themeShade="1A"/>
          <w:spacing w:val="-5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pacing w:val="-4"/>
          <w:sz w:val="24"/>
          <w:szCs w:val="24"/>
        </w:rPr>
        <w:t>学时计算，</w:t>
      </w:r>
      <w:r w:rsidRPr="00A16034">
        <w:rPr>
          <w:rFonts w:ascii="Times New Roman" w:cs="Times New Roman"/>
          <w:color w:val="171717" w:themeColor="background2" w:themeShade="1A"/>
          <w:spacing w:val="-4"/>
          <w:sz w:val="24"/>
          <w:szCs w:val="24"/>
        </w:rPr>
        <w:t>1</w:t>
      </w:r>
      <w:r w:rsidRPr="00A16034">
        <w:rPr>
          <w:rFonts w:ascii="Times New Roman" w:cs="Times New Roman"/>
          <w:color w:val="171717" w:themeColor="background2" w:themeShade="1A"/>
          <w:spacing w:val="-5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天按</w:t>
      </w:r>
      <w:r w:rsidRPr="00A16034">
        <w:rPr>
          <w:color w:val="171717" w:themeColor="background2" w:themeShade="1A"/>
          <w:spacing w:val="-65"/>
          <w:sz w:val="24"/>
          <w:szCs w:val="24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4"/>
          <w:szCs w:val="24"/>
        </w:rPr>
        <w:t>6</w:t>
      </w:r>
      <w:r w:rsidRPr="00A16034">
        <w:rPr>
          <w:rFonts w:ascii="Times New Roman" w:cs="Times New Roman"/>
          <w:color w:val="171717" w:themeColor="background2" w:themeShade="1A"/>
          <w:spacing w:val="-5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学时计算。每个项目所授学分数最多不超过</w:t>
      </w:r>
    </w:p>
    <w:p w:rsidR="00ED10F4" w:rsidRPr="00A16034" w:rsidRDefault="00ED10F4" w:rsidP="00ED10F4">
      <w:pPr>
        <w:pStyle w:val="a5"/>
        <w:kinsoku w:val="0"/>
        <w:overflowPunct w:val="0"/>
        <w:spacing w:before="128"/>
        <w:ind w:left="854"/>
        <w:rPr>
          <w:color w:val="171717" w:themeColor="background2" w:themeShade="1A"/>
          <w:sz w:val="24"/>
          <w:szCs w:val="24"/>
        </w:rPr>
      </w:pPr>
      <w:r w:rsidRPr="00A16034">
        <w:rPr>
          <w:rFonts w:ascii="Times New Roman" w:eastAsiaTheme="minorEastAsia" w:cs="Times New Roman"/>
          <w:color w:val="171717" w:themeColor="background2" w:themeShade="1A"/>
          <w:sz w:val="24"/>
          <w:szCs w:val="24"/>
        </w:rPr>
        <w:t xml:space="preserve">10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学分。</w:t>
      </w:r>
    </w:p>
    <w:p w:rsidR="00ED10F4" w:rsidRPr="00A16034" w:rsidRDefault="00ED10F4" w:rsidP="00ED10F4">
      <w:pPr>
        <w:pStyle w:val="a5"/>
        <w:kinsoku w:val="0"/>
        <w:overflowPunct w:val="0"/>
        <w:spacing w:before="126" w:line="352" w:lineRule="auto"/>
        <w:ind w:left="931" w:hanging="600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pacing w:val="-6"/>
          <w:sz w:val="24"/>
          <w:szCs w:val="24"/>
        </w:rPr>
        <w:t>（六）填写项目申报表时，所填内容系指举办一期活动。如同一项目举办多期，</w:t>
      </w:r>
      <w:r w:rsidRPr="00A16034">
        <w:rPr>
          <w:color w:val="171717" w:themeColor="background2" w:themeShade="1A"/>
          <w:spacing w:val="-94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请在“多期举办信息”处填写每期举办时间与地点。</w:t>
      </w:r>
    </w:p>
    <w:p w:rsidR="00ED10F4" w:rsidRPr="00A16034" w:rsidRDefault="00ED10F4" w:rsidP="00ED10F4">
      <w:pPr>
        <w:pStyle w:val="a5"/>
        <w:kinsoku w:val="0"/>
        <w:overflowPunct w:val="0"/>
        <w:spacing w:before="34" w:line="340" w:lineRule="auto"/>
        <w:ind w:left="605" w:right="237" w:hanging="488"/>
        <w:jc w:val="both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三、西部</w:t>
      </w:r>
      <w:r w:rsidRPr="00A16034">
        <w:rPr>
          <w:color w:val="171717" w:themeColor="background2" w:themeShade="1A"/>
          <w:sz w:val="24"/>
          <w:szCs w:val="24"/>
        </w:rPr>
        <w:t xml:space="preserve"> </w:t>
      </w:r>
      <w:r w:rsidRPr="00A16034">
        <w:rPr>
          <w:rFonts w:ascii="Times New Roman" w:cs="Times New Roman"/>
          <w:color w:val="171717" w:themeColor="background2" w:themeShade="1A"/>
          <w:sz w:val="24"/>
          <w:szCs w:val="24"/>
        </w:rPr>
        <w:t>12</w:t>
      </w:r>
      <w:r w:rsidRPr="00A16034">
        <w:rPr>
          <w:rFonts w:ascii="Times New Roman" w:cs="Times New Roman"/>
          <w:color w:val="171717" w:themeColor="background2" w:themeShade="1A"/>
          <w:spacing w:val="-32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个省（区、市）包括：四川省、重庆市、贵州省、云南省、西藏自</w:t>
      </w:r>
      <w:r w:rsidRPr="00A16034">
        <w:rPr>
          <w:color w:val="171717" w:themeColor="background2" w:themeShade="1A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pacing w:val="-4"/>
          <w:sz w:val="24"/>
          <w:szCs w:val="24"/>
        </w:rPr>
        <w:t>治区、陕西省、甘肃省、青海省、宁夏回族自治区、新疆维吾尔自治区、广</w:t>
      </w:r>
      <w:r w:rsidRPr="00A16034">
        <w:rPr>
          <w:color w:val="171717" w:themeColor="background2" w:themeShade="1A"/>
          <w:sz w:val="24"/>
          <w:szCs w:val="24"/>
        </w:rPr>
        <w:t xml:space="preserve"> </w:t>
      </w:r>
      <w:r w:rsidRPr="00A16034">
        <w:rPr>
          <w:rFonts w:hint="eastAsia"/>
          <w:color w:val="171717" w:themeColor="background2" w:themeShade="1A"/>
          <w:sz w:val="24"/>
          <w:szCs w:val="24"/>
        </w:rPr>
        <w:t>西壮族自治区、内蒙古自治区。</w:t>
      </w:r>
    </w:p>
    <w:p w:rsidR="00ED10F4" w:rsidRPr="00A16034" w:rsidRDefault="00ED10F4" w:rsidP="00ED10F4">
      <w:pPr>
        <w:pStyle w:val="a5"/>
        <w:kinsoku w:val="0"/>
        <w:overflowPunct w:val="0"/>
        <w:spacing w:before="46"/>
        <w:rPr>
          <w:color w:val="171717" w:themeColor="background2" w:themeShade="1A"/>
          <w:sz w:val="24"/>
          <w:szCs w:val="24"/>
        </w:rPr>
      </w:pPr>
      <w:r w:rsidRPr="00A16034">
        <w:rPr>
          <w:rFonts w:hint="eastAsia"/>
          <w:color w:val="171717" w:themeColor="background2" w:themeShade="1A"/>
          <w:sz w:val="24"/>
          <w:szCs w:val="24"/>
        </w:rPr>
        <w:t>四、基层单位包括：县级及以下医疗卫生机构等。</w:t>
      </w:r>
    </w:p>
    <w:p w:rsidR="00ED10F4" w:rsidRPr="00A16034" w:rsidRDefault="00ED10F4" w:rsidP="00ED10F4">
      <w:pPr>
        <w:pStyle w:val="a5"/>
        <w:kinsoku w:val="0"/>
        <w:overflowPunct w:val="0"/>
        <w:spacing w:before="46"/>
        <w:rPr>
          <w:color w:val="171717" w:themeColor="background2" w:themeShade="1A"/>
          <w:sz w:val="24"/>
          <w:szCs w:val="24"/>
        </w:rPr>
        <w:sectPr w:rsidR="00ED10F4" w:rsidRPr="00A16034">
          <w:pgSz w:w="11910" w:h="16840"/>
          <w:pgMar w:top="1500" w:right="1560" w:bottom="1380" w:left="1680" w:header="0" w:footer="1166" w:gutter="0"/>
          <w:cols w:space="720" w:equalWidth="0">
            <w:col w:w="8670"/>
          </w:cols>
          <w:noEndnote/>
        </w:sectPr>
      </w:pPr>
    </w:p>
    <w:p w:rsidR="00ED10F4" w:rsidRPr="00A16034" w:rsidRDefault="00ED10F4" w:rsidP="00ED10F4">
      <w:pPr>
        <w:pStyle w:val="a5"/>
        <w:tabs>
          <w:tab w:val="left" w:pos="1471"/>
        </w:tabs>
        <w:kinsoku w:val="0"/>
        <w:overflowPunct w:val="0"/>
        <w:spacing w:before="9" w:line="273" w:lineRule="auto"/>
        <w:ind w:right="117" w:firstLine="422"/>
        <w:rPr>
          <w:color w:val="171717" w:themeColor="background2" w:themeShade="1A"/>
        </w:rPr>
      </w:pPr>
      <w:r w:rsidRPr="00A16034">
        <w:rPr>
          <w:rFonts w:hint="eastAsia"/>
          <w:b/>
          <w:bCs/>
          <w:color w:val="171717" w:themeColor="background2" w:themeShade="1A"/>
        </w:rPr>
        <w:lastRenderedPageBreak/>
        <w:t>附</w:t>
      </w:r>
      <w:r w:rsidRPr="00A16034">
        <w:rPr>
          <w:b/>
          <w:bCs/>
          <w:color w:val="171717" w:themeColor="background2" w:themeShade="1A"/>
          <w:spacing w:val="-22"/>
        </w:rPr>
        <w:t xml:space="preserve"> </w:t>
      </w:r>
      <w:r w:rsidRPr="00A16034">
        <w:rPr>
          <w:b/>
          <w:bCs/>
          <w:color w:val="171717" w:themeColor="background2" w:themeShade="1A"/>
        </w:rPr>
        <w:t>1</w:t>
      </w:r>
      <w:r w:rsidRPr="00A16034">
        <w:rPr>
          <w:b/>
          <w:bCs/>
          <w:color w:val="171717" w:themeColor="background2" w:themeShade="1A"/>
        </w:rPr>
        <w:tab/>
      </w:r>
      <w:r w:rsidRPr="00A16034">
        <w:rPr>
          <w:rFonts w:hint="eastAsia"/>
          <w:b/>
          <w:bCs/>
          <w:color w:val="171717" w:themeColor="background2" w:themeShade="1A"/>
          <w:spacing w:val="-1"/>
        </w:rPr>
        <w:t>各省、自治区、直辖市，国家卫生健康委员会直属联系单位及有关学（协）</w:t>
      </w:r>
      <w:r w:rsidRPr="00A16034">
        <w:rPr>
          <w:b/>
          <w:bCs/>
          <w:color w:val="171717" w:themeColor="background2" w:themeShade="1A"/>
        </w:rPr>
        <w:t xml:space="preserve"> </w:t>
      </w:r>
      <w:r w:rsidRPr="00A16034">
        <w:rPr>
          <w:rFonts w:hint="eastAsia"/>
          <w:b/>
          <w:bCs/>
          <w:color w:val="171717" w:themeColor="background2" w:themeShade="1A"/>
        </w:rPr>
        <w:t>会等单位代码</w:t>
      </w:r>
    </w:p>
    <w:p w:rsidR="00ED10F4" w:rsidRPr="00A16034" w:rsidRDefault="00ED10F4" w:rsidP="00ED10F4">
      <w:pPr>
        <w:pStyle w:val="a5"/>
        <w:kinsoku w:val="0"/>
        <w:overflowPunct w:val="0"/>
        <w:spacing w:before="6"/>
        <w:ind w:left="0"/>
        <w:rPr>
          <w:b/>
          <w:bCs/>
          <w:color w:val="171717" w:themeColor="background2" w:themeShade="1A"/>
          <w:sz w:val="24"/>
          <w:szCs w:val="24"/>
        </w:rPr>
      </w:pPr>
    </w:p>
    <w:p w:rsidR="00ED10F4" w:rsidRPr="00A16034" w:rsidRDefault="00ED10F4" w:rsidP="00ED10F4">
      <w:pPr>
        <w:pStyle w:val="a5"/>
        <w:tabs>
          <w:tab w:val="left" w:pos="753"/>
          <w:tab w:val="left" w:pos="4023"/>
          <w:tab w:val="left" w:pos="4654"/>
        </w:tabs>
        <w:kinsoku w:val="0"/>
        <w:overflowPunct w:val="0"/>
        <w:spacing w:before="0"/>
        <w:ind w:right="106"/>
        <w:rPr>
          <w:color w:val="171717" w:themeColor="background2" w:themeShade="1A"/>
        </w:rPr>
      </w:pPr>
      <w:r w:rsidRPr="00A16034">
        <w:rPr>
          <w:rFonts w:hint="eastAsia"/>
          <w:b/>
          <w:bCs/>
          <w:color w:val="171717" w:themeColor="background2" w:themeShade="1A"/>
        </w:rPr>
        <w:t>代码</w:t>
      </w:r>
      <w:r w:rsidRPr="00A16034">
        <w:rPr>
          <w:b/>
          <w:bCs/>
          <w:color w:val="171717" w:themeColor="background2" w:themeShade="1A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名称</w:t>
      </w:r>
      <w:r w:rsidRPr="00A16034">
        <w:rPr>
          <w:b/>
          <w:bCs/>
          <w:color w:val="171717" w:themeColor="background2" w:themeShade="1A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代码</w:t>
      </w:r>
      <w:r w:rsidRPr="00A16034">
        <w:rPr>
          <w:b/>
          <w:bCs/>
          <w:color w:val="171717" w:themeColor="background2" w:themeShade="1A"/>
        </w:rPr>
        <w:tab/>
      </w:r>
      <w:r w:rsidRPr="00A16034">
        <w:rPr>
          <w:rFonts w:hint="eastAsia"/>
          <w:b/>
          <w:bCs/>
          <w:color w:val="171717" w:themeColor="background2" w:themeShade="1A"/>
          <w:spacing w:val="-3"/>
        </w:rPr>
        <w:t>名称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01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北京市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34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北京医院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02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天津市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35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中日友好医院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03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上海市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36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国家卫生健康委医药卫生科技发展研究中心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04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河北省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37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国家卫生健康委干部培训中心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05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山西省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38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国家卫生健康委统计信息中心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06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内蒙古自治区</w:t>
      </w:r>
      <w:r w:rsidRPr="00A16034">
        <w:rPr>
          <w:color w:val="171717" w:themeColor="background2" w:themeShade="1A"/>
          <w:spacing w:val="-2"/>
        </w:rPr>
        <w:tab/>
      </w:r>
      <w:r w:rsidRPr="00A16034">
        <w:rPr>
          <w:color w:val="171717" w:themeColor="background2" w:themeShade="1A"/>
        </w:rPr>
        <w:t>39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国家医学考试中心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07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辽宁省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40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国家卫生健康委国际交流与合作中心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08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吉林省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41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国家卫生健康委人才交流服务中心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09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黑龙江省</w:t>
      </w:r>
      <w:r w:rsidRPr="00A16034">
        <w:rPr>
          <w:color w:val="171717" w:themeColor="background2" w:themeShade="1A"/>
          <w:spacing w:val="-2"/>
        </w:rPr>
        <w:tab/>
      </w:r>
      <w:r w:rsidRPr="00A16034">
        <w:rPr>
          <w:color w:val="171717" w:themeColor="background2" w:themeShade="1A"/>
        </w:rPr>
        <w:t>42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中华医学会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10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江苏省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中华护理学会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11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浙江省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中华口腔医学会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12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安徽省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45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中华预防医学会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13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福建省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46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中国医院协会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14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江西省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48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中国医师协会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15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山东省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49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国家卫生健康委医院管理研究所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16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河南省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50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国家卫生健康委卫生健康监督中心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17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湖北省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51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新疆生产建设兵团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18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湖南省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52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国家卫生健康委项目资金监管服务中心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19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广东省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好医生医学教育中心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20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广西壮族自治区</w:t>
      </w:r>
      <w:r w:rsidRPr="00A16034">
        <w:rPr>
          <w:color w:val="171717" w:themeColor="background2" w:themeShade="1A"/>
          <w:spacing w:val="-2"/>
        </w:rPr>
        <w:tab/>
      </w:r>
      <w:r w:rsidRPr="00A16034">
        <w:rPr>
          <w:color w:val="171717" w:themeColor="background2" w:themeShade="1A"/>
        </w:rPr>
        <w:t>54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北京双卫医学技术培训中心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21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海南省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55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中国药师协会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22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四川省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56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中国健康教育中心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贵州省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57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北京华医网科技股份有限公司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云南省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58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国家食品安全风险评估中心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25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西藏自治区</w:t>
      </w:r>
      <w:r w:rsidRPr="00A16034">
        <w:rPr>
          <w:color w:val="171717" w:themeColor="background2" w:themeShade="1A"/>
          <w:spacing w:val="-2"/>
        </w:rPr>
        <w:tab/>
      </w:r>
      <w:r w:rsidRPr="00A16034">
        <w:rPr>
          <w:color w:val="171717" w:themeColor="background2" w:themeShade="1A"/>
        </w:rPr>
        <w:t>59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国家心血管病中心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26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陕西省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60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国家卫生健康委能力建设和继续教育中心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27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甘肃省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61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国家卫生健康委南京人口国际培训中心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28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青海省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62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国家卫生健康委科学技术研究所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29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宁夏回族自治区</w:t>
      </w:r>
      <w:r w:rsidRPr="00A16034">
        <w:rPr>
          <w:color w:val="171717" w:themeColor="background2" w:themeShade="1A"/>
          <w:spacing w:val="-2"/>
        </w:rPr>
        <w:tab/>
      </w:r>
      <w:r w:rsidRPr="00A16034">
        <w:rPr>
          <w:color w:val="171717" w:themeColor="background2" w:themeShade="1A"/>
        </w:rPr>
        <w:t>63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人民卫生出版社有限公司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</w:rPr>
        <w:t>30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新疆维吾尔自治区</w:t>
      </w:r>
      <w:r w:rsidRPr="00A16034">
        <w:rPr>
          <w:color w:val="171717" w:themeColor="background2" w:themeShade="1A"/>
          <w:spacing w:val="-2"/>
        </w:rPr>
        <w:tab/>
      </w:r>
      <w:r w:rsidRPr="00A16034">
        <w:rPr>
          <w:color w:val="171717" w:themeColor="background2" w:themeShade="1A"/>
        </w:rPr>
        <w:t>64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国家癌症中心</w:t>
      </w:r>
    </w:p>
    <w:p w:rsidR="00ED10F4" w:rsidRPr="00A16034" w:rsidRDefault="00ED10F4" w:rsidP="00ED10F4">
      <w:pPr>
        <w:pStyle w:val="a5"/>
        <w:tabs>
          <w:tab w:val="left" w:pos="542"/>
          <w:tab w:val="left" w:pos="4006"/>
          <w:tab w:val="left" w:pos="4426"/>
        </w:tabs>
        <w:kinsoku w:val="0"/>
        <w:overflowPunct w:val="0"/>
        <w:ind w:right="106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</w:rPr>
        <w:t>31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重庆市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65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健康报社有限公司</w:t>
      </w:r>
    </w:p>
    <w:p w:rsidR="00ED10F4" w:rsidRPr="00A16034" w:rsidRDefault="00ED10F4" w:rsidP="00ED10F4">
      <w:pPr>
        <w:pStyle w:val="a5"/>
        <w:tabs>
          <w:tab w:val="left" w:pos="542"/>
          <w:tab w:val="left" w:pos="4428"/>
        </w:tabs>
        <w:kinsoku w:val="0"/>
        <w:overflowPunct w:val="0"/>
        <w:ind w:right="106"/>
        <w:rPr>
          <w:color w:val="171717" w:themeColor="background2" w:themeShade="1A"/>
        </w:rPr>
      </w:pPr>
      <w:r w:rsidRPr="00A16034">
        <w:rPr>
          <w:color w:val="171717" w:themeColor="background2" w:themeShade="1A"/>
        </w:rPr>
        <w:t>32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</w:rPr>
        <w:t>中国医学科学院（北京协和医学院）</w:t>
      </w:r>
      <w:r w:rsidRPr="00A16034">
        <w:rPr>
          <w:color w:val="171717" w:themeColor="background2" w:themeShade="1A"/>
          <w:spacing w:val="-3"/>
        </w:rPr>
        <w:t xml:space="preserve"> </w:t>
      </w:r>
      <w:r w:rsidRPr="00A16034">
        <w:rPr>
          <w:color w:val="171717" w:themeColor="background2" w:themeShade="1A"/>
        </w:rPr>
        <w:t>66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</w:rPr>
        <w:t>中国人口与发展研究中心</w:t>
      </w:r>
    </w:p>
    <w:p w:rsidR="00ED10F4" w:rsidRPr="00A16034" w:rsidRDefault="00ED10F4" w:rsidP="00ED10F4">
      <w:pPr>
        <w:pStyle w:val="a5"/>
        <w:tabs>
          <w:tab w:val="left" w:pos="542"/>
        </w:tabs>
        <w:kinsoku w:val="0"/>
        <w:overflowPunct w:val="0"/>
        <w:ind w:right="106"/>
        <w:rPr>
          <w:color w:val="171717" w:themeColor="background2" w:themeShade="1A"/>
        </w:rPr>
      </w:pPr>
      <w:r w:rsidRPr="00A16034">
        <w:rPr>
          <w:color w:val="171717" w:themeColor="background2" w:themeShade="1A"/>
        </w:rPr>
        <w:t>33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</w:rPr>
        <w:t>中国疾病预防控制中心</w:t>
      </w:r>
    </w:p>
    <w:p w:rsidR="00ED10F4" w:rsidRPr="00A16034" w:rsidRDefault="00ED10F4" w:rsidP="00ED10F4">
      <w:pPr>
        <w:pStyle w:val="a5"/>
        <w:tabs>
          <w:tab w:val="left" w:pos="542"/>
        </w:tabs>
        <w:kinsoku w:val="0"/>
        <w:overflowPunct w:val="0"/>
        <w:ind w:right="106"/>
        <w:rPr>
          <w:color w:val="171717" w:themeColor="background2" w:themeShade="1A"/>
        </w:rPr>
        <w:sectPr w:rsidR="00ED10F4" w:rsidRPr="00A16034">
          <w:pgSz w:w="11910" w:h="16840"/>
          <w:pgMar w:top="1400" w:right="1680" w:bottom="1380" w:left="1680" w:header="0" w:footer="1166" w:gutter="0"/>
          <w:cols w:space="720" w:equalWidth="0">
            <w:col w:w="8550"/>
          </w:cols>
          <w:noEndnote/>
        </w:sectPr>
      </w:pPr>
    </w:p>
    <w:p w:rsidR="00ED10F4" w:rsidRPr="00A16034" w:rsidRDefault="00ED10F4" w:rsidP="00ED10F4">
      <w:pPr>
        <w:pStyle w:val="a5"/>
        <w:tabs>
          <w:tab w:val="left" w:pos="972"/>
        </w:tabs>
        <w:kinsoku w:val="0"/>
        <w:overflowPunct w:val="0"/>
        <w:spacing w:before="9"/>
        <w:ind w:left="391"/>
        <w:rPr>
          <w:color w:val="171717" w:themeColor="background2" w:themeShade="1A"/>
        </w:rPr>
      </w:pPr>
      <w:r w:rsidRPr="00A16034">
        <w:rPr>
          <w:rFonts w:hint="eastAsia"/>
          <w:b/>
          <w:bCs/>
          <w:color w:val="171717" w:themeColor="background2" w:themeShade="1A"/>
        </w:rPr>
        <w:lastRenderedPageBreak/>
        <w:t>附</w:t>
      </w:r>
      <w:r w:rsidRPr="00A16034">
        <w:rPr>
          <w:b/>
          <w:bCs/>
          <w:color w:val="171717" w:themeColor="background2" w:themeShade="1A"/>
          <w:spacing w:val="-54"/>
        </w:rPr>
        <w:t xml:space="preserve"> </w:t>
      </w:r>
      <w:r w:rsidRPr="00A16034">
        <w:rPr>
          <w:b/>
          <w:bCs/>
          <w:color w:val="171717" w:themeColor="background2" w:themeShade="1A"/>
        </w:rPr>
        <w:t>2</w:t>
      </w:r>
      <w:r w:rsidRPr="00A16034">
        <w:rPr>
          <w:b/>
          <w:bCs/>
          <w:color w:val="171717" w:themeColor="background2" w:themeShade="1A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国家级继续医学教育项目学科分类与代码</w:t>
      </w:r>
    </w:p>
    <w:p w:rsidR="00ED10F4" w:rsidRPr="00A16034" w:rsidRDefault="00ED10F4" w:rsidP="00ED10F4">
      <w:pPr>
        <w:pStyle w:val="a5"/>
        <w:kinsoku w:val="0"/>
        <w:overflowPunct w:val="0"/>
        <w:spacing w:before="12"/>
        <w:ind w:left="0"/>
        <w:rPr>
          <w:b/>
          <w:bCs/>
          <w:color w:val="171717" w:themeColor="background2" w:themeShade="1A"/>
          <w:sz w:val="23"/>
          <w:szCs w:val="2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55"/>
        <w:gridCol w:w="2977"/>
        <w:gridCol w:w="1290"/>
        <w:gridCol w:w="3039"/>
      </w:tblGrid>
      <w:tr w:rsidR="00ED10F4" w:rsidRPr="00A16034" w:rsidTr="00D9102A">
        <w:trPr>
          <w:trHeight w:hRule="exact" w:val="652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6" w:line="264" w:lineRule="auto"/>
              <w:ind w:left="55" w:right="67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代码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01-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6" w:line="264" w:lineRule="auto"/>
              <w:ind w:left="466" w:right="166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学科名称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基础形态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6" w:line="264" w:lineRule="auto"/>
              <w:ind w:left="406" w:right="45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代码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05-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6" w:line="264" w:lineRule="auto"/>
              <w:ind w:left="249" w:right="194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学科名称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妇产科学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01-01-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组织胚胎学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05-01-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妇科学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01-02-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05-02-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产科学</w:t>
            </w:r>
          </w:p>
        </w:tc>
      </w:tr>
      <w:tr w:rsidR="00ED10F4" w:rsidRPr="00A16034" w:rsidTr="00D9102A">
        <w:trPr>
          <w:trHeight w:hRule="exact" w:val="28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01-03-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05-03-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妇产科学其他学科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01-04-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01-05-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寄生虫学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06-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儿科学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01-06-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微生物学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06-01-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儿科内科学</w:t>
            </w:r>
          </w:p>
        </w:tc>
      </w:tr>
      <w:tr w:rsidR="00ED10F4" w:rsidRPr="00A16034" w:rsidTr="00D9102A">
        <w:trPr>
          <w:trHeight w:hRule="exact" w:val="29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06-02-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儿科外科学</w:t>
            </w:r>
          </w:p>
        </w:tc>
      </w:tr>
      <w:tr w:rsidR="00ED10F4" w:rsidRPr="00A16034" w:rsidTr="00D9102A">
        <w:trPr>
          <w:trHeight w:hRule="exact" w:val="29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02-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基础机能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06-03-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新生儿科学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02-01-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生理学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06-04-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儿科学其他学科</w:t>
            </w:r>
          </w:p>
        </w:tc>
      </w:tr>
      <w:tr w:rsidR="00ED10F4" w:rsidRPr="00A16034" w:rsidTr="00D9102A">
        <w:trPr>
          <w:trHeight w:hRule="exact" w:val="28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02-02-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生物化学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02-03-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生物物理学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07-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眼、耳鼻咽喉科学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02-04-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药理学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07-01-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耳鼻咽喉科学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02-05-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细胞生物学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07-02-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眼科学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02-06-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8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02-07-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免疫学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08-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口腔医学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02-08-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基础医学其他学科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08-01-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口腔内科学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08-02-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口腔外科学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03-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临床内科学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08-03-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口腔正畸学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03-01-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心血管病学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08-04-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口腔修复学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03-02-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呼吸病学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08-05-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口腔学其他学科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03-03-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消化病学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8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03-04-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血液病学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09-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影像医学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03-05-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肾脏病学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09-01-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放射诊断学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03-06-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内分泌学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09-02-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超声诊断学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03-07-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09-03-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放射肿瘤学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03-08-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感染病学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09-04-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影像医学其他学科</w:t>
            </w:r>
          </w:p>
        </w:tc>
      </w:tr>
      <w:tr w:rsidR="00ED10F4" w:rsidRPr="00A16034" w:rsidTr="00D9102A">
        <w:trPr>
          <w:trHeight w:hRule="exact" w:val="28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03-09-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03-10-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老年医学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10-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急诊学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03-11-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内科学其他学科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9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11-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医学检验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04-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临床外科学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04-01-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普通外科学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12-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公共卫生与预防医学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04-02-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心胸外科学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12-01-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劳动卫生与环境卫生学</w:t>
            </w:r>
          </w:p>
        </w:tc>
      </w:tr>
      <w:tr w:rsidR="00ED10F4" w:rsidRPr="00A16034" w:rsidTr="00D9102A">
        <w:trPr>
          <w:trHeight w:hRule="exact" w:val="28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04-03-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烧伤外科学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12-02-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营养与食品卫生学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04-04-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12-03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儿少卫生与妇幼卫生学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04-05-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泌尿外科学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12-04-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卫生毒理学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04-06-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12-05-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统计流行病学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04-07-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12-06-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卫生检验学</w:t>
            </w:r>
          </w:p>
        </w:tc>
      </w:tr>
      <w:tr w:rsidR="00ED10F4" w:rsidRPr="00A16034" w:rsidTr="00D9102A">
        <w:trPr>
          <w:trHeight w:hRule="exact" w:val="28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04-08-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肿瘤外科学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12-07-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公共卫生与预防医学其他学科</w:t>
            </w: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04-09-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49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8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04-10-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整形、器官移植外科学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13-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1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药学</w:t>
            </w:r>
          </w:p>
        </w:tc>
      </w:tr>
      <w:tr w:rsidR="00ED10F4" w:rsidRPr="00A16034" w:rsidTr="00D9102A">
        <w:trPr>
          <w:trHeight w:hRule="exact" w:val="35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04-11-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4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外科学其他学科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40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  <w:t>13-01-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50" w:lineRule="exact"/>
              <w:ind w:left="24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color w:val="171717" w:themeColor="background2" w:themeShade="1A"/>
                <w:sz w:val="21"/>
                <w:szCs w:val="21"/>
              </w:rPr>
              <w:t>临床药学和临床药理学</w:t>
            </w:r>
          </w:p>
        </w:tc>
      </w:tr>
    </w:tbl>
    <w:p w:rsidR="00ED10F4" w:rsidRPr="00A16034" w:rsidRDefault="00ED10F4" w:rsidP="00ED10F4">
      <w:pPr>
        <w:rPr>
          <w:color w:val="171717" w:themeColor="background2" w:themeShade="1A"/>
        </w:rPr>
        <w:sectPr w:rsidR="00ED10F4" w:rsidRPr="00A16034">
          <w:pgSz w:w="11910" w:h="16840"/>
          <w:pgMar w:top="1400" w:right="1620" w:bottom="1380" w:left="1620" w:header="0" w:footer="1166" w:gutter="0"/>
          <w:cols w:space="720" w:equalWidth="0">
            <w:col w:w="8670"/>
          </w:cols>
          <w:noEndnote/>
        </w:sectPr>
      </w:pP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9"/>
        <w:ind w:left="118" w:right="110"/>
        <w:rPr>
          <w:color w:val="171717" w:themeColor="background2" w:themeShade="1A"/>
        </w:rPr>
      </w:pPr>
      <w:r w:rsidRPr="00A16034">
        <w:rPr>
          <w:color w:val="171717" w:themeColor="background2" w:themeShade="1A"/>
          <w:spacing w:val="-1"/>
        </w:rPr>
        <w:lastRenderedPageBreak/>
        <w:t>13-02-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</w:rPr>
        <w:t>药剂学</w:t>
      </w:r>
      <w:r w:rsidRPr="00A16034">
        <w:rPr>
          <w:color w:val="171717" w:themeColor="background2" w:themeShade="1A"/>
        </w:rPr>
        <w:tab/>
      </w:r>
      <w:r w:rsidRPr="00A16034">
        <w:rPr>
          <w:b/>
          <w:bCs/>
          <w:color w:val="171717" w:themeColor="background2" w:themeShade="1A"/>
          <w:w w:val="95"/>
        </w:rPr>
        <w:t>19-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重症医学</w:t>
      </w: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13"/>
        <w:ind w:left="118" w:right="110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  <w:spacing w:val="-1"/>
        </w:rPr>
        <w:t>13-03-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药物分析学</w:t>
      </w: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5"/>
        <w:ind w:left="118" w:right="110"/>
        <w:rPr>
          <w:color w:val="171717" w:themeColor="background2" w:themeShade="1A"/>
        </w:rPr>
      </w:pPr>
      <w:r w:rsidRPr="00A16034">
        <w:rPr>
          <w:color w:val="171717" w:themeColor="background2" w:themeShade="1A"/>
          <w:spacing w:val="-1"/>
        </w:rPr>
        <w:t>13-04-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药事管理学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b/>
          <w:bCs/>
          <w:color w:val="171717" w:themeColor="background2" w:themeShade="1A"/>
          <w:w w:val="95"/>
        </w:rPr>
        <w:t>20-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皮肤病学与性病学</w:t>
      </w: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13"/>
        <w:ind w:left="118" w:right="110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  <w:spacing w:val="-1"/>
        </w:rPr>
        <w:t>13-05-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药学其他学科</w:t>
      </w: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13"/>
        <w:ind w:left="118" w:right="110"/>
        <w:rPr>
          <w:color w:val="171717" w:themeColor="background2" w:themeShade="1A"/>
          <w:spacing w:val="-1"/>
        </w:rPr>
        <w:sectPr w:rsidR="00ED10F4" w:rsidRPr="00A16034">
          <w:pgSz w:w="11910" w:h="16840"/>
          <w:pgMar w:top="1400" w:right="1680" w:bottom="1380" w:left="1660" w:header="0" w:footer="1166" w:gutter="0"/>
          <w:cols w:space="720" w:equalWidth="0">
            <w:col w:w="8570"/>
          </w:cols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3"/>
        <w:ind w:left="0"/>
        <w:rPr>
          <w:color w:val="171717" w:themeColor="background2" w:themeShade="1A"/>
          <w:sz w:val="23"/>
          <w:szCs w:val="23"/>
        </w:rPr>
      </w:pP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0"/>
        <w:ind w:left="118"/>
        <w:rPr>
          <w:color w:val="171717" w:themeColor="background2" w:themeShade="1A"/>
        </w:rPr>
      </w:pPr>
      <w:r w:rsidRPr="00A16034">
        <w:rPr>
          <w:b/>
          <w:bCs/>
          <w:color w:val="171717" w:themeColor="background2" w:themeShade="1A"/>
          <w:w w:val="95"/>
        </w:rPr>
        <w:t>14-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护理学</w:t>
      </w:r>
    </w:p>
    <w:p w:rsidR="00ED10F4" w:rsidRPr="00A16034" w:rsidRDefault="00ED10F4" w:rsidP="00ED10F4">
      <w:pPr>
        <w:pStyle w:val="a5"/>
        <w:tabs>
          <w:tab w:val="left" w:pos="1252"/>
        </w:tabs>
        <w:kinsoku w:val="0"/>
        <w:overflowPunct w:val="0"/>
        <w:spacing w:before="15"/>
        <w:ind w:left="118"/>
        <w:rPr>
          <w:color w:val="171717" w:themeColor="background2" w:themeShade="1A"/>
        </w:rPr>
      </w:pPr>
      <w:r w:rsidRPr="00A16034">
        <w:rPr>
          <w:rFonts w:ascii="Times New Roman" w:eastAsiaTheme="minorEastAsia" w:cs="Times New Roman"/>
          <w:color w:val="171717" w:themeColor="background2" w:themeShade="1A"/>
          <w:w w:val="95"/>
          <w:sz w:val="24"/>
          <w:szCs w:val="24"/>
        </w:rPr>
        <w:br w:type="column"/>
      </w:r>
      <w:r w:rsidRPr="00A16034">
        <w:rPr>
          <w:b/>
          <w:bCs/>
          <w:color w:val="171717" w:themeColor="background2" w:themeShade="1A"/>
          <w:w w:val="95"/>
        </w:rPr>
        <w:lastRenderedPageBreak/>
        <w:t>21-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核医学</w:t>
      </w:r>
    </w:p>
    <w:p w:rsidR="00ED10F4" w:rsidRPr="00A16034" w:rsidRDefault="00ED10F4" w:rsidP="00ED10F4">
      <w:pPr>
        <w:pStyle w:val="a5"/>
        <w:tabs>
          <w:tab w:val="left" w:pos="1252"/>
        </w:tabs>
        <w:kinsoku w:val="0"/>
        <w:overflowPunct w:val="0"/>
        <w:spacing w:before="15"/>
        <w:ind w:left="118"/>
        <w:rPr>
          <w:color w:val="171717" w:themeColor="background2" w:themeShade="1A"/>
        </w:rPr>
        <w:sectPr w:rsidR="00ED10F4" w:rsidRPr="00A16034">
          <w:type w:val="continuous"/>
          <w:pgSz w:w="11910" w:h="16840"/>
          <w:pgMar w:top="1580" w:right="1680" w:bottom="280" w:left="1660" w:header="720" w:footer="720" w:gutter="0"/>
          <w:cols w:num="2" w:space="720" w:equalWidth="0">
            <w:col w:w="2320" w:space="2164"/>
            <w:col w:w="4086"/>
          </w:cols>
          <w:noEndnote/>
        </w:sectPr>
      </w:pP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3"/>
        <w:ind w:left="118" w:right="110"/>
        <w:rPr>
          <w:color w:val="171717" w:themeColor="background2" w:themeShade="1A"/>
        </w:rPr>
      </w:pPr>
      <w:r w:rsidRPr="00A16034">
        <w:rPr>
          <w:color w:val="171717" w:themeColor="background2" w:themeShade="1A"/>
          <w:spacing w:val="-1"/>
        </w:rPr>
        <w:lastRenderedPageBreak/>
        <w:t>14-01-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内科护理学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b/>
          <w:bCs/>
          <w:color w:val="171717" w:themeColor="background2" w:themeShade="1A"/>
          <w:w w:val="95"/>
        </w:rPr>
        <w:t>22-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医院感染（管理）学</w:t>
      </w: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15"/>
        <w:ind w:left="118" w:right="110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  <w:spacing w:val="-1"/>
        </w:rPr>
        <w:t>14-02-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外科护理学</w:t>
      </w: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3"/>
        <w:ind w:left="118" w:right="110"/>
        <w:rPr>
          <w:color w:val="171717" w:themeColor="background2" w:themeShade="1A"/>
        </w:rPr>
      </w:pPr>
      <w:r w:rsidRPr="00A16034">
        <w:rPr>
          <w:color w:val="171717" w:themeColor="background2" w:themeShade="1A"/>
          <w:spacing w:val="-1"/>
        </w:rPr>
        <w:t>14-03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妇产科护理学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b/>
          <w:bCs/>
          <w:color w:val="171717" w:themeColor="background2" w:themeShade="1A"/>
          <w:w w:val="95"/>
        </w:rPr>
        <w:t>23-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心理学</w:t>
      </w: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5"/>
        <w:ind w:left="118" w:right="110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  <w:spacing w:val="-1"/>
        </w:rPr>
        <w:t>14-04-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儿科护理学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23-01-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医学心理学</w:t>
      </w: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3"/>
        <w:ind w:left="118" w:right="110"/>
        <w:rPr>
          <w:color w:val="171717" w:themeColor="background2" w:themeShade="1A"/>
          <w:spacing w:val="-2"/>
        </w:rPr>
      </w:pPr>
      <w:r w:rsidRPr="00A16034">
        <w:rPr>
          <w:color w:val="171717" w:themeColor="background2" w:themeShade="1A"/>
          <w:spacing w:val="-1"/>
        </w:rPr>
        <w:t>14-05-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护理其他学科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23-02-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2"/>
        </w:rPr>
        <w:t>临床与咨询心理学</w:t>
      </w:r>
    </w:p>
    <w:p w:rsidR="00ED10F4" w:rsidRPr="00A16034" w:rsidRDefault="00ED10F4" w:rsidP="00ED10F4">
      <w:pPr>
        <w:pStyle w:val="a5"/>
        <w:tabs>
          <w:tab w:val="left" w:pos="5735"/>
        </w:tabs>
        <w:kinsoku w:val="0"/>
        <w:overflowPunct w:val="0"/>
        <w:spacing w:before="15"/>
        <w:ind w:left="4602" w:right="110"/>
        <w:rPr>
          <w:color w:val="171717" w:themeColor="background2" w:themeShade="1A"/>
        </w:rPr>
      </w:pPr>
      <w:r w:rsidRPr="00A16034">
        <w:rPr>
          <w:color w:val="171717" w:themeColor="background2" w:themeShade="1A"/>
        </w:rPr>
        <w:t>23-03-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</w:rPr>
        <w:t>心理学其他学科</w:t>
      </w: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13"/>
        <w:ind w:left="118" w:right="110"/>
        <w:rPr>
          <w:color w:val="171717" w:themeColor="background2" w:themeShade="1A"/>
        </w:rPr>
      </w:pPr>
      <w:r w:rsidRPr="00A16034">
        <w:rPr>
          <w:b/>
          <w:bCs/>
          <w:color w:val="171717" w:themeColor="background2" w:themeShade="1A"/>
          <w:w w:val="95"/>
        </w:rPr>
        <w:t>15-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医学教育与卫生管理学</w:t>
      </w: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3"/>
        <w:ind w:left="118" w:right="110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  <w:spacing w:val="-1"/>
        </w:rPr>
        <w:t>15-01-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医学教育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b/>
          <w:bCs/>
          <w:color w:val="171717" w:themeColor="background2" w:themeShade="1A"/>
          <w:w w:val="95"/>
        </w:rPr>
        <w:t>24-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  <w:spacing w:val="-1"/>
        </w:rPr>
        <w:t>卫生法规与医学伦理学</w:t>
      </w: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5"/>
        <w:ind w:left="118" w:right="110"/>
        <w:rPr>
          <w:color w:val="171717" w:themeColor="background2" w:themeShade="1A"/>
          <w:spacing w:val="-1"/>
        </w:rPr>
      </w:pPr>
      <w:r w:rsidRPr="00A16034">
        <w:rPr>
          <w:color w:val="171717" w:themeColor="background2" w:themeShade="1A"/>
          <w:spacing w:val="-1"/>
        </w:rPr>
        <w:t>15-02-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卫生管理</w:t>
      </w:r>
      <w:r w:rsidRPr="00A16034">
        <w:rPr>
          <w:color w:val="171717" w:themeColor="background2" w:themeShade="1A"/>
          <w:spacing w:val="-1"/>
        </w:rPr>
        <w:tab/>
      </w:r>
      <w:r w:rsidRPr="00A16034">
        <w:rPr>
          <w:color w:val="171717" w:themeColor="background2" w:themeShade="1A"/>
        </w:rPr>
        <w:t>24-01-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  <w:spacing w:val="-1"/>
        </w:rPr>
        <w:t>医学人文与医德医风</w:t>
      </w:r>
    </w:p>
    <w:p w:rsidR="00ED10F4" w:rsidRPr="00A16034" w:rsidRDefault="00ED10F4" w:rsidP="00ED10F4">
      <w:pPr>
        <w:pStyle w:val="a5"/>
        <w:tabs>
          <w:tab w:val="left" w:pos="5735"/>
        </w:tabs>
        <w:kinsoku w:val="0"/>
        <w:overflowPunct w:val="0"/>
        <w:spacing w:before="13"/>
        <w:ind w:left="4602" w:right="110"/>
        <w:rPr>
          <w:color w:val="171717" w:themeColor="background2" w:themeShade="1A"/>
        </w:rPr>
      </w:pPr>
      <w:r w:rsidRPr="00A16034">
        <w:rPr>
          <w:color w:val="171717" w:themeColor="background2" w:themeShade="1A"/>
        </w:rPr>
        <w:t>24-02-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</w:rPr>
        <w:t>医患沟通</w:t>
      </w:r>
    </w:p>
    <w:p w:rsidR="00ED10F4" w:rsidRPr="00A16034" w:rsidRDefault="00ED10F4" w:rsidP="00ED10F4">
      <w:pPr>
        <w:pStyle w:val="a5"/>
        <w:tabs>
          <w:tab w:val="left" w:pos="1685"/>
          <w:tab w:val="left" w:pos="4602"/>
          <w:tab w:val="left" w:pos="5735"/>
        </w:tabs>
        <w:kinsoku w:val="0"/>
        <w:overflowPunct w:val="0"/>
        <w:spacing w:before="15"/>
        <w:ind w:left="118" w:right="110"/>
        <w:rPr>
          <w:color w:val="171717" w:themeColor="background2" w:themeShade="1A"/>
        </w:rPr>
      </w:pPr>
      <w:r w:rsidRPr="00A16034">
        <w:rPr>
          <w:b/>
          <w:bCs/>
          <w:color w:val="171717" w:themeColor="background2" w:themeShade="1A"/>
          <w:w w:val="95"/>
        </w:rPr>
        <w:t>16-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康复医学</w:t>
      </w:r>
      <w:r w:rsidRPr="00A16034">
        <w:rPr>
          <w:b/>
          <w:bCs/>
          <w:color w:val="171717" w:themeColor="background2" w:themeShade="1A"/>
        </w:rPr>
        <w:tab/>
      </w:r>
      <w:r w:rsidRPr="00A16034">
        <w:rPr>
          <w:color w:val="171717" w:themeColor="background2" w:themeShade="1A"/>
        </w:rPr>
        <w:t>24-03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</w:rPr>
        <w:t>科研伦理</w:t>
      </w:r>
    </w:p>
    <w:p w:rsidR="00ED10F4" w:rsidRPr="00A16034" w:rsidRDefault="00ED10F4" w:rsidP="00ED10F4">
      <w:pPr>
        <w:pStyle w:val="a5"/>
        <w:tabs>
          <w:tab w:val="left" w:pos="5735"/>
        </w:tabs>
        <w:kinsoku w:val="0"/>
        <w:overflowPunct w:val="0"/>
        <w:spacing w:before="13"/>
        <w:ind w:left="4602" w:right="110"/>
        <w:rPr>
          <w:color w:val="171717" w:themeColor="background2" w:themeShade="1A"/>
        </w:rPr>
      </w:pPr>
      <w:r w:rsidRPr="00A16034">
        <w:rPr>
          <w:color w:val="171717" w:themeColor="background2" w:themeShade="1A"/>
        </w:rPr>
        <w:t>24-04</w:t>
      </w:r>
      <w:r w:rsidRPr="00A16034">
        <w:rPr>
          <w:color w:val="171717" w:themeColor="background2" w:themeShade="1A"/>
        </w:rPr>
        <w:tab/>
      </w:r>
      <w:r w:rsidRPr="00A16034">
        <w:rPr>
          <w:rFonts w:hint="eastAsia"/>
          <w:color w:val="171717" w:themeColor="background2" w:themeShade="1A"/>
        </w:rPr>
        <w:t>卫生法规</w:t>
      </w: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13"/>
        <w:ind w:left="118" w:right="110"/>
        <w:rPr>
          <w:color w:val="171717" w:themeColor="background2" w:themeShade="1A"/>
        </w:rPr>
      </w:pPr>
      <w:r w:rsidRPr="00A16034">
        <w:rPr>
          <w:b/>
          <w:bCs/>
          <w:color w:val="171717" w:themeColor="background2" w:themeShade="1A"/>
          <w:w w:val="95"/>
        </w:rPr>
        <w:t>17-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全科医学</w:t>
      </w:r>
    </w:p>
    <w:p w:rsidR="00ED10F4" w:rsidRPr="00A16034" w:rsidRDefault="00ED10F4" w:rsidP="00ED10F4">
      <w:pPr>
        <w:pStyle w:val="a5"/>
        <w:kinsoku w:val="0"/>
        <w:overflowPunct w:val="0"/>
        <w:spacing w:before="12"/>
        <w:ind w:left="0"/>
        <w:rPr>
          <w:b/>
          <w:bCs/>
          <w:color w:val="171717" w:themeColor="background2" w:themeShade="1A"/>
          <w:sz w:val="19"/>
          <w:szCs w:val="19"/>
        </w:rPr>
      </w:pP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0"/>
        <w:ind w:left="118" w:right="110"/>
        <w:rPr>
          <w:color w:val="171717" w:themeColor="background2" w:themeShade="1A"/>
        </w:rPr>
      </w:pPr>
      <w:r w:rsidRPr="00A16034">
        <w:rPr>
          <w:b/>
          <w:bCs/>
          <w:color w:val="171717" w:themeColor="background2" w:themeShade="1A"/>
          <w:w w:val="95"/>
        </w:rPr>
        <w:t>18-</w:t>
      </w:r>
      <w:r w:rsidRPr="00A16034">
        <w:rPr>
          <w:b/>
          <w:bCs/>
          <w:color w:val="171717" w:themeColor="background2" w:themeShade="1A"/>
          <w:w w:val="95"/>
        </w:rPr>
        <w:tab/>
      </w:r>
      <w:r w:rsidRPr="00A16034">
        <w:rPr>
          <w:rFonts w:hint="eastAsia"/>
          <w:b/>
          <w:bCs/>
          <w:color w:val="171717" w:themeColor="background2" w:themeShade="1A"/>
        </w:rPr>
        <w:t>麻醉学</w:t>
      </w:r>
    </w:p>
    <w:p w:rsidR="00ED10F4" w:rsidRPr="00A16034" w:rsidRDefault="00ED10F4" w:rsidP="00ED10F4">
      <w:pPr>
        <w:pStyle w:val="a5"/>
        <w:tabs>
          <w:tab w:val="left" w:pos="1685"/>
        </w:tabs>
        <w:kinsoku w:val="0"/>
        <w:overflowPunct w:val="0"/>
        <w:spacing w:before="0"/>
        <w:ind w:left="118" w:right="110"/>
        <w:rPr>
          <w:color w:val="171717" w:themeColor="background2" w:themeShade="1A"/>
        </w:rPr>
        <w:sectPr w:rsidR="00ED10F4" w:rsidRPr="00A16034">
          <w:type w:val="continuous"/>
          <w:pgSz w:w="11910" w:h="16840"/>
          <w:pgMar w:top="1580" w:right="1680" w:bottom="280" w:left="1660" w:header="720" w:footer="720" w:gutter="0"/>
          <w:cols w:space="720" w:equalWidth="0">
            <w:col w:w="8570"/>
          </w:cols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1"/>
        <w:ind w:left="0"/>
        <w:rPr>
          <w:rFonts w:ascii="Times New Roman" w:eastAsiaTheme="minorEastAsia" w:cs="Times New Roman"/>
          <w:color w:val="171717" w:themeColor="background2" w:themeShade="1A"/>
          <w:sz w:val="7"/>
          <w:szCs w:val="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44"/>
      </w:tblGrid>
      <w:tr w:rsidR="00ED10F4" w:rsidRPr="00A16034" w:rsidTr="00D9102A">
        <w:trPr>
          <w:trHeight w:hRule="exact" w:val="471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2"/>
              <w:ind w:left="1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国内外本领域的最新进展</w:t>
            </w:r>
          </w:p>
        </w:tc>
      </w:tr>
      <w:tr w:rsidR="00ED10F4" w:rsidRPr="00A16034" w:rsidTr="00D9102A">
        <w:trPr>
          <w:trHeight w:hRule="exact" w:val="3596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516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6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本领域存在的问题</w:t>
            </w:r>
          </w:p>
        </w:tc>
      </w:tr>
      <w:tr w:rsidR="00ED10F4" w:rsidRPr="00A16034" w:rsidTr="00D9102A">
        <w:trPr>
          <w:trHeight w:hRule="exact" w:val="3718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506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1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项目的目标</w:t>
            </w:r>
          </w:p>
        </w:tc>
      </w:tr>
      <w:tr w:rsidR="00ED10F4" w:rsidRPr="00A16034" w:rsidTr="00D9102A">
        <w:trPr>
          <w:trHeight w:hRule="exact" w:val="5003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</w:tbl>
    <w:p w:rsidR="00ED10F4" w:rsidRPr="00A16034" w:rsidRDefault="00ED10F4" w:rsidP="00ED10F4">
      <w:pPr>
        <w:rPr>
          <w:color w:val="171717" w:themeColor="background2" w:themeShade="1A"/>
        </w:rPr>
        <w:sectPr w:rsidR="00ED10F4" w:rsidRPr="00A16034">
          <w:pgSz w:w="11910" w:h="16840"/>
          <w:pgMar w:top="1340" w:right="1620" w:bottom="1360" w:left="1680" w:header="0" w:footer="1166" w:gutter="0"/>
          <w:cols w:space="720" w:equalWidth="0">
            <w:col w:w="8610"/>
          </w:cols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1"/>
        <w:ind w:left="0"/>
        <w:rPr>
          <w:rFonts w:ascii="Times New Roman" w:eastAsiaTheme="minorEastAsia" w:cs="Times New Roman"/>
          <w:color w:val="171717" w:themeColor="background2" w:themeShade="1A"/>
          <w:sz w:val="7"/>
          <w:szCs w:val="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12"/>
        <w:gridCol w:w="5432"/>
      </w:tblGrid>
      <w:tr w:rsidR="00ED10F4" w:rsidRPr="00A16034" w:rsidTr="00D9102A">
        <w:trPr>
          <w:trHeight w:hRule="exact" w:val="471"/>
        </w:trPr>
        <w:tc>
          <w:tcPr>
            <w:tcW w:w="8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2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项目的创新之处</w:t>
            </w:r>
          </w:p>
        </w:tc>
      </w:tr>
      <w:tr w:rsidR="00ED10F4" w:rsidRPr="00A16034" w:rsidTr="00D9102A">
        <w:trPr>
          <w:trHeight w:hRule="exact" w:val="3596"/>
        </w:trPr>
        <w:tc>
          <w:tcPr>
            <w:tcW w:w="8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516"/>
        </w:trPr>
        <w:tc>
          <w:tcPr>
            <w:tcW w:w="8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6"/>
              <w:ind w:left="1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项目培训需求及效果分析</w:t>
            </w:r>
          </w:p>
        </w:tc>
      </w:tr>
      <w:tr w:rsidR="00ED10F4" w:rsidRPr="00A16034" w:rsidTr="00D9102A">
        <w:trPr>
          <w:trHeight w:hRule="exact" w:val="3718"/>
        </w:trPr>
        <w:tc>
          <w:tcPr>
            <w:tcW w:w="8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8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5" w:lineRule="exact"/>
              <w:jc w:val="center"/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申办单位近几年与项目有关的工作概况</w:t>
            </w: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4"/>
              <w:ind w:left="1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（包括开展的培训、科研工作以及师资队伍情况）</w:t>
            </w:r>
          </w:p>
        </w:tc>
      </w:tr>
      <w:tr w:rsidR="00ED10F4" w:rsidRPr="00A16034" w:rsidTr="00D9102A">
        <w:trPr>
          <w:trHeight w:hRule="exact" w:val="3757"/>
        </w:trPr>
        <w:tc>
          <w:tcPr>
            <w:tcW w:w="8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78"/>
        </w:trPr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73" w:lineRule="auto"/>
              <w:ind w:left="184" w:right="185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pacing w:val="-1"/>
                <w:sz w:val="21"/>
                <w:szCs w:val="21"/>
              </w:rPr>
              <w:t>上一年度本项目是否获批国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103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pacing w:val="-1"/>
                <w:sz w:val="21"/>
                <w:szCs w:val="21"/>
              </w:rPr>
              <w:t>家级继续医学教育项目并填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103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报了项目执行情况？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tabs>
                <w:tab w:val="left" w:pos="736"/>
                <w:tab w:val="left" w:pos="5203"/>
              </w:tabs>
              <w:kinsoku w:val="0"/>
              <w:overflowPunct w:val="0"/>
              <w:spacing w:before="64"/>
              <w:ind w:left="103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是□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ab/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上一年度的项目编号是</w:t>
            </w:r>
            <w:r w:rsidRPr="00A16034">
              <w:rPr>
                <w:rFonts w:eastAsia="宋体"/>
                <w:b/>
                <w:bCs/>
                <w:color w:val="171717" w:themeColor="background2" w:themeShade="1A"/>
                <w:sz w:val="21"/>
                <w:szCs w:val="21"/>
                <w:u w:val="single"/>
              </w:rPr>
              <w:t xml:space="preserve"> </w:t>
            </w:r>
            <w:r w:rsidRPr="00A16034">
              <w:rPr>
                <w:rFonts w:eastAsia="宋体"/>
                <w:b/>
                <w:bCs/>
                <w:color w:val="171717" w:themeColor="background2" w:themeShade="1A"/>
                <w:sz w:val="21"/>
                <w:szCs w:val="21"/>
                <w:u w:val="single"/>
              </w:rPr>
              <w:tab/>
            </w:r>
          </w:p>
        </w:tc>
      </w:tr>
      <w:tr w:rsidR="00ED10F4" w:rsidRPr="00A16034" w:rsidTr="00D9102A">
        <w:trPr>
          <w:trHeight w:hRule="exact" w:val="478"/>
        </w:trPr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tabs>
                <w:tab w:val="left" w:pos="736"/>
                <w:tab w:val="left" w:pos="5203"/>
              </w:tabs>
              <w:kinsoku w:val="0"/>
              <w:overflowPunct w:val="0"/>
              <w:spacing w:before="64"/>
              <w:ind w:left="103"/>
              <w:rPr>
                <w:color w:val="171717" w:themeColor="background2" w:themeShade="1A"/>
              </w:rPr>
            </w:pP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4"/>
              <w:ind w:left="103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否□</w:t>
            </w:r>
          </w:p>
        </w:tc>
      </w:tr>
    </w:tbl>
    <w:p w:rsidR="00ED10F4" w:rsidRPr="00A16034" w:rsidRDefault="00ED10F4" w:rsidP="00ED10F4">
      <w:pPr>
        <w:rPr>
          <w:color w:val="171717" w:themeColor="background2" w:themeShade="1A"/>
        </w:rPr>
        <w:sectPr w:rsidR="00ED10F4" w:rsidRPr="00A16034">
          <w:pgSz w:w="11910" w:h="16840"/>
          <w:pgMar w:top="1340" w:right="1620" w:bottom="1360" w:left="1680" w:header="0" w:footer="1166" w:gutter="0"/>
          <w:cols w:space="720"/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1"/>
        <w:ind w:left="0"/>
        <w:rPr>
          <w:rFonts w:ascii="Times New Roman" w:eastAsiaTheme="minorEastAsia" w:cs="Times New Roman"/>
          <w:color w:val="171717" w:themeColor="background2" w:themeShade="1A"/>
          <w:sz w:val="7"/>
          <w:szCs w:val="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9"/>
        <w:gridCol w:w="1149"/>
        <w:gridCol w:w="1462"/>
        <w:gridCol w:w="920"/>
        <w:gridCol w:w="881"/>
        <w:gridCol w:w="720"/>
        <w:gridCol w:w="1130"/>
        <w:gridCol w:w="1563"/>
      </w:tblGrid>
      <w:tr w:rsidR="00ED10F4" w:rsidRPr="00A16034" w:rsidTr="00D9102A">
        <w:trPr>
          <w:trHeight w:hRule="exact" w:val="464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0"/>
              <w:rPr>
                <w:color w:val="171717" w:themeColor="background2" w:themeShade="1A"/>
                <w:sz w:val="17"/>
                <w:szCs w:val="17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73" w:lineRule="auto"/>
              <w:ind w:left="148" w:right="146"/>
              <w:jc w:val="both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目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负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责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人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简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0"/>
              <w:ind w:left="35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姓名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0"/>
              <w:ind w:left="24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性别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0"/>
              <w:ind w:left="393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出生年月日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66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59"/>
              <w:ind w:left="35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职称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59"/>
              <w:ind w:left="24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职务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59"/>
              <w:ind w:left="499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最高学历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32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2"/>
              <w:ind w:left="148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工作单位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2"/>
              <w:ind w:left="1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是否在职（岗）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2"/>
              <w:ind w:left="13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从事专业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32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2"/>
              <w:ind w:left="4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是否参与项目授课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2"/>
              <w:ind w:left="18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项目负责人签字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32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2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工作简历</w:t>
            </w:r>
          </w:p>
        </w:tc>
      </w:tr>
      <w:tr w:rsidR="00ED10F4" w:rsidRPr="00A16034" w:rsidTr="00D9102A">
        <w:trPr>
          <w:trHeight w:hRule="exact" w:val="2045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2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66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59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教育经历</w:t>
            </w:r>
          </w:p>
        </w:tc>
      </w:tr>
      <w:tr w:rsidR="00ED10F4" w:rsidRPr="00A16034" w:rsidTr="00D9102A">
        <w:trPr>
          <w:trHeight w:hRule="exact" w:val="1558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59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71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2"/>
              <w:ind w:left="253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本人曾开展过哪些相近的培训</w:t>
            </w:r>
          </w:p>
        </w:tc>
      </w:tr>
      <w:tr w:rsidR="00ED10F4" w:rsidRPr="00A16034" w:rsidTr="00D9102A">
        <w:trPr>
          <w:trHeight w:hRule="exact" w:val="2194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2"/>
              <w:ind w:left="2537"/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75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6"/>
              <w:ind w:left="253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本人曾开展过哪些相近的研究</w:t>
            </w:r>
          </w:p>
        </w:tc>
      </w:tr>
      <w:tr w:rsidR="00ED10F4" w:rsidRPr="00A16034" w:rsidTr="00D9102A">
        <w:trPr>
          <w:trHeight w:hRule="exact" w:val="1885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66"/>
              <w:ind w:left="2537"/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466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59"/>
              <w:ind w:left="253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本人曾发表过哪些相近的文章</w:t>
            </w:r>
          </w:p>
        </w:tc>
      </w:tr>
      <w:tr w:rsidR="00ED10F4" w:rsidRPr="00A16034" w:rsidTr="00D9102A">
        <w:trPr>
          <w:trHeight w:hRule="exact" w:val="1882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59"/>
              <w:ind w:left="2537"/>
              <w:rPr>
                <w:color w:val="171717" w:themeColor="background2" w:themeShade="1A"/>
              </w:rPr>
            </w:pP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</w:tbl>
    <w:p w:rsidR="00ED10F4" w:rsidRPr="00A16034" w:rsidRDefault="00ED10F4" w:rsidP="00ED10F4">
      <w:pPr>
        <w:rPr>
          <w:color w:val="171717" w:themeColor="background2" w:themeShade="1A"/>
        </w:rPr>
        <w:sectPr w:rsidR="00ED10F4" w:rsidRPr="00A16034">
          <w:pgSz w:w="11910" w:h="16840"/>
          <w:pgMar w:top="1340" w:right="1620" w:bottom="1360" w:left="1680" w:header="0" w:footer="1166" w:gutter="0"/>
          <w:cols w:space="720"/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1"/>
        <w:ind w:left="0"/>
        <w:rPr>
          <w:rFonts w:ascii="Times New Roman" w:eastAsiaTheme="minorEastAsia" w:cs="Times New Roman"/>
          <w:color w:val="171717" w:themeColor="background2" w:themeShade="1A"/>
          <w:sz w:val="7"/>
          <w:szCs w:val="7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2482"/>
        <w:gridCol w:w="1872"/>
        <w:gridCol w:w="642"/>
        <w:gridCol w:w="921"/>
      </w:tblGrid>
      <w:tr w:rsidR="00ED10F4" w:rsidRPr="00A16034" w:rsidTr="00D9102A">
        <w:trPr>
          <w:trHeight w:hRule="exact" w:val="576"/>
        </w:trPr>
        <w:tc>
          <w:tcPr>
            <w:tcW w:w="8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15"/>
              <w:ind w:left="1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项目讲授题目及内容简要</w:t>
            </w:r>
          </w:p>
        </w:tc>
      </w:tr>
      <w:tr w:rsidR="00ED10F4" w:rsidRPr="00A16034" w:rsidTr="00D9102A">
        <w:trPr>
          <w:trHeight w:hRule="exact" w:val="636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46"/>
              <w:ind w:left="78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讲授题目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46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46"/>
              <w:ind w:left="508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授课教师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46"/>
              <w:ind w:left="103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学时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46"/>
              <w:ind w:left="69" w:right="-3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教学方法</w:t>
            </w: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6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6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6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</w:tbl>
    <w:p w:rsidR="00ED10F4" w:rsidRPr="00A16034" w:rsidRDefault="00ED10F4" w:rsidP="00ED10F4">
      <w:pPr>
        <w:rPr>
          <w:color w:val="171717" w:themeColor="background2" w:themeShade="1A"/>
        </w:rPr>
        <w:sectPr w:rsidR="00ED10F4" w:rsidRPr="00A16034">
          <w:pgSz w:w="11910" w:h="16840"/>
          <w:pgMar w:top="1340" w:right="1620" w:bottom="1360" w:left="1680" w:header="0" w:footer="1166" w:gutter="0"/>
          <w:cols w:space="720"/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1"/>
        <w:ind w:left="0"/>
        <w:rPr>
          <w:rFonts w:ascii="Times New Roman" w:eastAsiaTheme="minorEastAsia" w:cs="Times New Roman"/>
          <w:color w:val="171717" w:themeColor="background2" w:themeShade="1A"/>
          <w:sz w:val="7"/>
          <w:szCs w:val="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9"/>
        <w:gridCol w:w="572"/>
        <w:gridCol w:w="465"/>
        <w:gridCol w:w="541"/>
        <w:gridCol w:w="1094"/>
        <w:gridCol w:w="977"/>
        <w:gridCol w:w="711"/>
        <w:gridCol w:w="1274"/>
        <w:gridCol w:w="1134"/>
        <w:gridCol w:w="993"/>
      </w:tblGrid>
      <w:tr w:rsidR="00ED10F4" w:rsidRPr="00A16034" w:rsidTr="00D9102A">
        <w:trPr>
          <w:trHeight w:hRule="exact" w:val="692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7"/>
              <w:rPr>
                <w:color w:val="171717" w:themeColor="background2" w:themeShade="1A"/>
                <w:sz w:val="23"/>
                <w:szCs w:val="23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544" w:lineRule="auto"/>
              <w:ind w:left="227" w:right="228"/>
              <w:jc w:val="both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授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课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教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师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"/>
              <w:rPr>
                <w:color w:val="171717" w:themeColor="background2" w:themeShade="1A"/>
                <w:sz w:val="27"/>
                <w:szCs w:val="27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73" w:lineRule="auto"/>
              <w:ind w:left="175" w:right="173"/>
              <w:jc w:val="both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理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论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授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课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教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师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72"/>
              <w:ind w:left="288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姓名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6" w:line="273" w:lineRule="auto"/>
              <w:ind w:left="331" w:right="119" w:hanging="21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专业技术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职称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6" w:line="273" w:lineRule="auto"/>
              <w:ind w:left="165" w:right="16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主要研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究方向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72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所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在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单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4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位</w:t>
            </w:r>
          </w:p>
        </w:tc>
      </w:tr>
      <w:tr w:rsidR="00ED10F4" w:rsidRPr="00A16034" w:rsidTr="00D9102A">
        <w:trPr>
          <w:trHeight w:hRule="exact" w:val="68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72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72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9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8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9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8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9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8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"/>
              <w:rPr>
                <w:color w:val="171717" w:themeColor="background2" w:themeShade="1A"/>
                <w:sz w:val="26"/>
                <w:szCs w:val="26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73" w:lineRule="auto"/>
              <w:ind w:left="175" w:right="173"/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实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验</w:t>
            </w: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7" w:line="273" w:lineRule="auto"/>
              <w:ind w:left="175" w:right="173"/>
              <w:jc w:val="both"/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（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技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术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示</w:t>
            </w: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7" w:line="273" w:lineRule="auto"/>
              <w:ind w:left="175" w:right="35" w:hanging="7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范）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教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师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9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8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9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89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521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6"/>
              <w:ind w:left="431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举办方式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518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6"/>
              <w:ind w:left="220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举办起止日期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tabs>
                <w:tab w:val="left" w:pos="2040"/>
                <w:tab w:val="left" w:pos="2566"/>
                <w:tab w:val="left" w:pos="3936"/>
                <w:tab w:val="left" w:pos="4464"/>
                <w:tab w:val="left" w:pos="4990"/>
              </w:tabs>
              <w:kinsoku w:val="0"/>
              <w:overflowPunct w:val="0"/>
              <w:spacing w:before="86"/>
              <w:ind w:left="151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年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ab/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月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ab/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日——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ab/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年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ab/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月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ab/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日</w:t>
            </w:r>
          </w:p>
        </w:tc>
      </w:tr>
      <w:tr w:rsidR="00ED10F4" w:rsidRPr="00A16034" w:rsidTr="00D9102A">
        <w:trPr>
          <w:trHeight w:hRule="exact" w:val="521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8"/>
              <w:ind w:left="11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举办期限（天）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8"/>
              <w:ind w:left="56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考核方式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bookmarkStart w:id="0" w:name="_GoBack"/>
        <w:bookmarkEnd w:id="0"/>
      </w:tr>
      <w:tr w:rsidR="00ED10F4" w:rsidRPr="00A16034" w:rsidTr="00D9102A">
        <w:trPr>
          <w:trHeight w:hRule="exact" w:val="521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6"/>
              <w:ind w:left="431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教学对象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6"/>
              <w:ind w:left="461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拟招生人数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1032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0"/>
              <w:ind w:left="167"/>
              <w:rPr>
                <w:rFonts w:ascii="宋体" w:eastAsia="宋体" w:cs="宋体"/>
                <w:color w:val="171717" w:themeColor="background2" w:themeShade="1A"/>
                <w:sz w:val="21"/>
                <w:szCs w:val="21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拟招西部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53"/>
                <w:sz w:val="21"/>
                <w:szCs w:val="21"/>
              </w:rPr>
              <w:t xml:space="preserve"> </w:t>
            </w:r>
            <w:r w:rsidRPr="00A16034">
              <w:rPr>
                <w:rFonts w:eastAsia="宋体"/>
                <w:b/>
                <w:bCs/>
                <w:color w:val="171717" w:themeColor="background2" w:themeShade="1A"/>
                <w:sz w:val="21"/>
                <w:szCs w:val="21"/>
              </w:rPr>
              <w:t>12</w:t>
            </w:r>
            <w:r w:rsidRPr="00A16034">
              <w:rPr>
                <w:rFonts w:eastAsia="宋体"/>
                <w:b/>
                <w:bCs/>
                <w:color w:val="171717" w:themeColor="background2" w:themeShade="1A"/>
                <w:spacing w:val="-2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省</w:t>
            </w: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21" w:line="273" w:lineRule="auto"/>
              <w:ind w:left="640" w:right="110" w:hanging="52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（区、市）学员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104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人数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3"/>
              <w:rPr>
                <w:color w:val="171717" w:themeColor="background2" w:themeShade="1A"/>
                <w:sz w:val="16"/>
                <w:szCs w:val="16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73" w:lineRule="auto"/>
              <w:ind w:left="775" w:right="141" w:hanging="63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拟招基层单位学员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103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人数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384"/>
        </w:trPr>
        <w:tc>
          <w:tcPr>
            <w:tcW w:w="1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41"/>
              <w:ind w:left="220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教学总学时数</w:t>
            </w: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8"/>
              <w:ind w:left="3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讲授理论时数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703"/>
        </w:trPr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23" w:line="273" w:lineRule="auto"/>
              <w:ind w:left="775" w:right="141" w:hanging="632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实验（技术示范）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103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时数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612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34"/>
              <w:ind w:left="431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举办地点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34"/>
              <w:ind w:left="355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拟授学员学分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0F1D8E">
        <w:trPr>
          <w:trHeight w:hRule="exact" w:val="634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0F4" w:rsidRPr="000F1D8E" w:rsidRDefault="00ED10F4" w:rsidP="00F97991">
            <w:pPr>
              <w:pStyle w:val="TableParagraph"/>
              <w:kinsoku w:val="0"/>
              <w:overflowPunct w:val="0"/>
              <w:spacing w:before="144"/>
              <w:jc w:val="center"/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申办单位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0F4" w:rsidRPr="000F1D8E" w:rsidRDefault="000F1D8E" w:rsidP="000F1D8E">
            <w:pPr>
              <w:jc w:val="center"/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</w:pPr>
            <w:r w:rsidRPr="000F1D8E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>广东省健康管理学会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73" w:lineRule="auto"/>
              <w:ind w:left="136" w:right="141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联系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电话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44"/>
              <w:ind w:left="244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联系人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</w:tbl>
    <w:p w:rsidR="00ED10F4" w:rsidRPr="00A16034" w:rsidRDefault="00ED10F4" w:rsidP="00ED10F4">
      <w:pPr>
        <w:rPr>
          <w:color w:val="171717" w:themeColor="background2" w:themeShade="1A"/>
        </w:rPr>
        <w:sectPr w:rsidR="00ED10F4" w:rsidRPr="00A16034">
          <w:pgSz w:w="11910" w:h="16840"/>
          <w:pgMar w:top="1340" w:right="1620" w:bottom="1360" w:left="1620" w:header="0" w:footer="1166" w:gutter="0"/>
          <w:cols w:space="720" w:equalWidth="0">
            <w:col w:w="8670"/>
          </w:cols>
          <w:noEndnote/>
        </w:sectPr>
      </w:pPr>
    </w:p>
    <w:p w:rsidR="00ED10F4" w:rsidRPr="00A16034" w:rsidRDefault="00ED10F4" w:rsidP="00ED10F4">
      <w:pPr>
        <w:pStyle w:val="a5"/>
        <w:kinsoku w:val="0"/>
        <w:overflowPunct w:val="0"/>
        <w:spacing w:before="1"/>
        <w:ind w:left="0"/>
        <w:rPr>
          <w:rFonts w:ascii="Times New Roman" w:eastAsiaTheme="minorEastAsia" w:cs="Times New Roman"/>
          <w:color w:val="171717" w:themeColor="background2" w:themeShade="1A"/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2348"/>
        <w:gridCol w:w="630"/>
        <w:gridCol w:w="949"/>
        <w:gridCol w:w="696"/>
        <w:gridCol w:w="1306"/>
      </w:tblGrid>
      <w:tr w:rsidR="00ED10F4" w:rsidRPr="00A16034" w:rsidTr="00D9102A">
        <w:trPr>
          <w:trHeight w:hRule="exact" w:val="40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26"/>
              <w:ind w:left="31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项目负责人通讯地址</w:t>
            </w:r>
          </w:p>
        </w:tc>
        <w:tc>
          <w:tcPr>
            <w:tcW w:w="5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39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26"/>
              <w:ind w:left="31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项目负责人联系电话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26"/>
              <w:ind w:left="184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项目负责人邮政编码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22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1"/>
              <w:rPr>
                <w:color w:val="171717" w:themeColor="background2" w:themeShade="1A"/>
                <w:sz w:val="25"/>
                <w:szCs w:val="25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ind w:left="10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省（自治区、直辖市）继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"/>
              <w:rPr>
                <w:color w:val="171717" w:themeColor="background2" w:themeShade="1A"/>
                <w:sz w:val="26"/>
                <w:szCs w:val="26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ind w:right="526"/>
              <w:jc w:val="right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盖章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"/>
              <w:rPr>
                <w:color w:val="171717" w:themeColor="background2" w:themeShade="1A"/>
                <w:sz w:val="26"/>
                <w:szCs w:val="26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ind w:left="526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年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"/>
              <w:rPr>
                <w:color w:val="171717" w:themeColor="background2" w:themeShade="1A"/>
                <w:sz w:val="26"/>
                <w:szCs w:val="26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ind w:left="211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月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8"/>
              <w:rPr>
                <w:color w:val="171717" w:themeColor="background2" w:themeShade="1A"/>
                <w:sz w:val="26"/>
                <w:szCs w:val="26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ind w:left="14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日</w:t>
            </w:r>
          </w:p>
        </w:tc>
      </w:tr>
      <w:tr w:rsidR="00ED10F4" w:rsidRPr="00A16034" w:rsidTr="00D9102A">
        <w:trPr>
          <w:trHeight w:hRule="exact" w:val="312"/>
        </w:trPr>
        <w:tc>
          <w:tcPr>
            <w:tcW w:w="2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续医学教育委员会、新疆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312"/>
        </w:trPr>
        <w:tc>
          <w:tcPr>
            <w:tcW w:w="2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2" w:lineRule="exact"/>
              <w:ind w:left="10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生产建设兵团继续医学教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2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2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2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2" w:lineRule="exact"/>
              <w:ind w:left="107"/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312"/>
        </w:trPr>
        <w:tc>
          <w:tcPr>
            <w:tcW w:w="2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育委员会、国家卫生健康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312"/>
        </w:trPr>
        <w:tc>
          <w:tcPr>
            <w:tcW w:w="2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委员会直属联系单位、有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</w:tr>
      <w:tr w:rsidR="00ED10F4" w:rsidRPr="00A16034" w:rsidTr="00D9102A">
        <w:trPr>
          <w:trHeight w:hRule="exact" w:val="2224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关学（协）会等单位意见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spacing w:line="261" w:lineRule="exact"/>
              <w:ind w:left="107"/>
              <w:rPr>
                <w:color w:val="171717" w:themeColor="background2" w:themeShade="1A"/>
              </w:rPr>
            </w:pPr>
          </w:p>
        </w:tc>
      </w:tr>
      <w:tr w:rsidR="00ED10F4" w:rsidRPr="00A16034" w:rsidTr="00ED10F4">
        <w:trPr>
          <w:trHeight w:hRule="exact" w:val="477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rPr>
                <w:color w:val="171717" w:themeColor="background2" w:themeShade="1A"/>
                <w:sz w:val="20"/>
                <w:szCs w:val="20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spacing w:before="4"/>
              <w:rPr>
                <w:color w:val="171717" w:themeColor="background2" w:themeShade="1A"/>
                <w:sz w:val="22"/>
                <w:szCs w:val="22"/>
              </w:rPr>
            </w:pPr>
          </w:p>
          <w:p w:rsidR="00ED10F4" w:rsidRPr="00A16034" w:rsidRDefault="00ED10F4" w:rsidP="00D9102A">
            <w:pPr>
              <w:pStyle w:val="TableParagraph"/>
              <w:kinsoku w:val="0"/>
              <w:overflowPunct w:val="0"/>
              <w:jc w:val="center"/>
              <w:rPr>
                <w:color w:val="171717" w:themeColor="background2" w:themeShade="1A"/>
              </w:rPr>
            </w:pP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备</w:t>
            </w:r>
            <w:r w:rsidRPr="00A16034">
              <w:rPr>
                <w:rFonts w:ascii="宋体" w:eastAsia="宋体" w:cs="宋体"/>
                <w:b/>
                <w:bCs/>
                <w:color w:val="171717" w:themeColor="background2" w:themeShade="1A"/>
                <w:spacing w:val="-1"/>
                <w:sz w:val="21"/>
                <w:szCs w:val="21"/>
              </w:rPr>
              <w:t xml:space="preserve"> </w:t>
            </w:r>
            <w:r w:rsidRPr="00A16034">
              <w:rPr>
                <w:rFonts w:ascii="宋体" w:eastAsia="宋体" w:cs="宋体" w:hint="eastAsia"/>
                <w:b/>
                <w:bCs/>
                <w:color w:val="171717" w:themeColor="background2" w:themeShade="1A"/>
                <w:sz w:val="21"/>
                <w:szCs w:val="21"/>
              </w:rPr>
              <w:t>注</w:t>
            </w:r>
          </w:p>
        </w:tc>
        <w:tc>
          <w:tcPr>
            <w:tcW w:w="5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4" w:rsidRPr="00A16034" w:rsidRDefault="00ED10F4" w:rsidP="00D9102A">
            <w:pPr>
              <w:rPr>
                <w:color w:val="171717" w:themeColor="background2" w:themeShade="1A"/>
              </w:rPr>
            </w:pPr>
          </w:p>
        </w:tc>
      </w:tr>
    </w:tbl>
    <w:p w:rsidR="00ED10F4" w:rsidRPr="00A16034" w:rsidRDefault="00ED10F4" w:rsidP="00ED10F4">
      <w:pPr>
        <w:rPr>
          <w:color w:val="171717" w:themeColor="background2" w:themeShade="1A"/>
        </w:rPr>
        <w:sectPr w:rsidR="00ED10F4" w:rsidRPr="00A16034">
          <w:pgSz w:w="11910" w:h="16840"/>
          <w:pgMar w:top="1340" w:right="1620" w:bottom="1360" w:left="1580" w:header="0" w:footer="1166" w:gutter="0"/>
          <w:cols w:space="720" w:equalWidth="0">
            <w:col w:w="8710"/>
          </w:cols>
          <w:noEndnote/>
        </w:sectPr>
      </w:pPr>
    </w:p>
    <w:p w:rsidR="00C16BC9" w:rsidRPr="00ED10F4" w:rsidRDefault="00C16BC9" w:rsidP="00657305">
      <w:pPr>
        <w:pStyle w:val="a5"/>
        <w:kinsoku w:val="0"/>
        <w:overflowPunct w:val="0"/>
        <w:spacing w:before="0" w:line="382" w:lineRule="exact"/>
        <w:ind w:left="0" w:right="106"/>
        <w:rPr>
          <w:rFonts w:ascii="仿宋" w:eastAsia="仿宋" w:cs="仿宋"/>
          <w:color w:val="171717" w:themeColor="background2" w:themeShade="1A"/>
          <w:sz w:val="30"/>
          <w:szCs w:val="30"/>
        </w:rPr>
      </w:pPr>
    </w:p>
    <w:sectPr w:rsidR="00C16BC9" w:rsidRPr="00ED10F4" w:rsidSect="000F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C4" w:rsidRDefault="00297AC4" w:rsidP="00ED10F4">
      <w:r>
        <w:separator/>
      </w:r>
    </w:p>
  </w:endnote>
  <w:endnote w:type="continuationSeparator" w:id="0">
    <w:p w:rsidR="00297AC4" w:rsidRDefault="00297AC4" w:rsidP="00ED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C4" w:rsidRDefault="00297AC4" w:rsidP="00ED10F4">
      <w:r>
        <w:separator/>
      </w:r>
    </w:p>
  </w:footnote>
  <w:footnote w:type="continuationSeparator" w:id="0">
    <w:p w:rsidR="00297AC4" w:rsidRDefault="00297AC4" w:rsidP="00ED1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3B2"/>
    <w:rsid w:val="000F1D8E"/>
    <w:rsid w:val="000F62BB"/>
    <w:rsid w:val="002363B2"/>
    <w:rsid w:val="00297AC4"/>
    <w:rsid w:val="003E3667"/>
    <w:rsid w:val="005B10FB"/>
    <w:rsid w:val="00657305"/>
    <w:rsid w:val="00C16BC9"/>
    <w:rsid w:val="00ED10F4"/>
    <w:rsid w:val="00F9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0F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ED10F4"/>
    <w:pPr>
      <w:ind w:left="120"/>
      <w:outlineLvl w:val="0"/>
    </w:pPr>
    <w:rPr>
      <w:rFonts w:ascii="宋体" w:eastAsia="宋体" w:cs="宋体"/>
      <w:b/>
      <w:bCs/>
      <w:sz w:val="48"/>
      <w:szCs w:val="48"/>
    </w:rPr>
  </w:style>
  <w:style w:type="paragraph" w:styleId="2">
    <w:name w:val="heading 2"/>
    <w:basedOn w:val="a"/>
    <w:next w:val="a"/>
    <w:link w:val="2Char"/>
    <w:uiPriority w:val="1"/>
    <w:qFormat/>
    <w:rsid w:val="00ED10F4"/>
    <w:pPr>
      <w:ind w:left="16"/>
      <w:outlineLvl w:val="1"/>
    </w:pPr>
    <w:rPr>
      <w:rFonts w:ascii="宋体" w:eastAsia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1"/>
    <w:qFormat/>
    <w:rsid w:val="00ED10F4"/>
    <w:pPr>
      <w:ind w:left="3614"/>
      <w:outlineLvl w:val="2"/>
    </w:pPr>
    <w:rPr>
      <w:rFonts w:ascii="宋体" w:eastAsia="宋体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1"/>
    <w:qFormat/>
    <w:rsid w:val="00ED10F4"/>
    <w:pPr>
      <w:spacing w:before="47"/>
      <w:ind w:left="120"/>
      <w:outlineLvl w:val="3"/>
    </w:pPr>
    <w:rPr>
      <w:rFonts w:ascii="仿宋" w:eastAsia="仿宋" w:cs="仿宋"/>
      <w:sz w:val="32"/>
      <w:szCs w:val="32"/>
    </w:rPr>
  </w:style>
  <w:style w:type="paragraph" w:styleId="5">
    <w:name w:val="heading 5"/>
    <w:basedOn w:val="a"/>
    <w:next w:val="a"/>
    <w:link w:val="5Char"/>
    <w:uiPriority w:val="1"/>
    <w:qFormat/>
    <w:rsid w:val="00ED10F4"/>
    <w:pPr>
      <w:ind w:left="120"/>
      <w:outlineLvl w:val="4"/>
    </w:pPr>
    <w:rPr>
      <w:rFonts w:ascii="仿宋" w:eastAsia="仿宋" w:cs="仿宋"/>
      <w:b/>
      <w:bCs/>
      <w:sz w:val="30"/>
      <w:szCs w:val="30"/>
    </w:rPr>
  </w:style>
  <w:style w:type="paragraph" w:styleId="6">
    <w:name w:val="heading 6"/>
    <w:basedOn w:val="a"/>
    <w:next w:val="a"/>
    <w:link w:val="6Char"/>
    <w:uiPriority w:val="1"/>
    <w:qFormat/>
    <w:rsid w:val="00ED10F4"/>
    <w:pPr>
      <w:spacing w:before="146"/>
      <w:ind w:left="120"/>
      <w:outlineLvl w:val="5"/>
    </w:pPr>
    <w:rPr>
      <w:rFonts w:ascii="宋体" w:eastAsia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0F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0F4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0F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ED10F4"/>
    <w:rPr>
      <w:rFonts w:ascii="宋体" w:eastAsia="宋体" w:hAnsi="Times New Roman" w:cs="宋体"/>
      <w:b/>
      <w:bCs/>
      <w:kern w:val="0"/>
      <w:sz w:val="48"/>
      <w:szCs w:val="48"/>
    </w:rPr>
  </w:style>
  <w:style w:type="character" w:customStyle="1" w:styleId="2Char">
    <w:name w:val="标题 2 Char"/>
    <w:basedOn w:val="a0"/>
    <w:link w:val="2"/>
    <w:uiPriority w:val="1"/>
    <w:rsid w:val="00ED10F4"/>
    <w:rPr>
      <w:rFonts w:ascii="宋体" w:eastAsia="宋体" w:hAnsi="Times New Roman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ED10F4"/>
    <w:rPr>
      <w:rFonts w:ascii="宋体" w:eastAsia="宋体" w:hAnsi="Times New Roman" w:cs="宋体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1"/>
    <w:rsid w:val="00ED10F4"/>
    <w:rPr>
      <w:rFonts w:ascii="仿宋" w:eastAsia="仿宋" w:hAnsi="Times New Roman" w:cs="仿宋"/>
      <w:kern w:val="0"/>
      <w:sz w:val="32"/>
      <w:szCs w:val="32"/>
    </w:rPr>
  </w:style>
  <w:style w:type="character" w:customStyle="1" w:styleId="5Char">
    <w:name w:val="标题 5 Char"/>
    <w:basedOn w:val="a0"/>
    <w:link w:val="5"/>
    <w:uiPriority w:val="1"/>
    <w:rsid w:val="00ED10F4"/>
    <w:rPr>
      <w:rFonts w:ascii="仿宋" w:eastAsia="仿宋" w:hAnsi="Times New Roman" w:cs="仿宋"/>
      <w:b/>
      <w:bCs/>
      <w:kern w:val="0"/>
      <w:sz w:val="30"/>
      <w:szCs w:val="30"/>
    </w:rPr>
  </w:style>
  <w:style w:type="character" w:customStyle="1" w:styleId="6Char">
    <w:name w:val="标题 6 Char"/>
    <w:basedOn w:val="a0"/>
    <w:link w:val="6"/>
    <w:uiPriority w:val="1"/>
    <w:rsid w:val="00ED10F4"/>
    <w:rPr>
      <w:rFonts w:ascii="宋体" w:eastAsia="宋体" w:hAnsi="Times New Roman" w:cs="宋体"/>
      <w:kern w:val="0"/>
      <w:sz w:val="24"/>
      <w:szCs w:val="24"/>
    </w:rPr>
  </w:style>
  <w:style w:type="paragraph" w:styleId="a5">
    <w:name w:val="Body Text"/>
    <w:basedOn w:val="a"/>
    <w:link w:val="Char1"/>
    <w:uiPriority w:val="1"/>
    <w:qFormat/>
    <w:rsid w:val="00ED10F4"/>
    <w:pPr>
      <w:spacing w:before="37"/>
      <w:ind w:left="120"/>
    </w:pPr>
    <w:rPr>
      <w:rFonts w:ascii="宋体" w:eastAsia="宋体" w:cs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ED10F4"/>
    <w:rPr>
      <w:rFonts w:ascii="宋体" w:eastAsia="宋体" w:hAnsi="Times New Roman" w:cs="宋体"/>
      <w:kern w:val="0"/>
      <w:szCs w:val="21"/>
    </w:rPr>
  </w:style>
  <w:style w:type="paragraph" w:styleId="a6">
    <w:name w:val="List Paragraph"/>
    <w:basedOn w:val="a"/>
    <w:uiPriority w:val="1"/>
    <w:qFormat/>
    <w:rsid w:val="00ED10F4"/>
  </w:style>
  <w:style w:type="paragraph" w:customStyle="1" w:styleId="TableParagraph">
    <w:name w:val="Table Paragraph"/>
    <w:basedOn w:val="a"/>
    <w:uiPriority w:val="1"/>
    <w:qFormat/>
    <w:rsid w:val="00ED1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7</cp:revision>
  <dcterms:created xsi:type="dcterms:W3CDTF">2020-07-14T08:00:00Z</dcterms:created>
  <dcterms:modified xsi:type="dcterms:W3CDTF">2020-08-11T03:50:00Z</dcterms:modified>
</cp:coreProperties>
</file>